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98" w:rsidRPr="00533ADF" w:rsidRDefault="00922598" w:rsidP="00533ADF">
      <w:pPr>
        <w:pStyle w:val="a8"/>
        <w:contextualSpacing/>
        <w:rPr>
          <w:sz w:val="28"/>
          <w:szCs w:val="28"/>
        </w:rPr>
      </w:pPr>
      <w:r w:rsidRPr="00533ADF">
        <w:rPr>
          <w:b w:val="0"/>
          <w:noProof/>
          <w:sz w:val="28"/>
          <w:szCs w:val="28"/>
        </w:rPr>
        <w:drawing>
          <wp:inline distT="0" distB="0" distL="0" distR="0" wp14:anchorId="00B983F8" wp14:editId="68086B47">
            <wp:extent cx="900000" cy="878544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87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ADF" w:rsidRPr="00533ADF" w:rsidRDefault="00533ADF" w:rsidP="00533ADF">
      <w:pPr>
        <w:spacing w:line="240" w:lineRule="auto"/>
        <w:rPr>
          <w:rFonts w:ascii="Times New Roman" w:hAnsi="Times New Roman" w:cs="Times New Roman"/>
          <w:sz w:val="32"/>
          <w:szCs w:val="28"/>
        </w:rPr>
      </w:pPr>
    </w:p>
    <w:p w:rsidR="00C86340" w:rsidRPr="00533ADF" w:rsidRDefault="00C86340" w:rsidP="00533ADF">
      <w:pPr>
        <w:pStyle w:val="a8"/>
        <w:contextualSpacing/>
        <w:rPr>
          <w:sz w:val="32"/>
          <w:szCs w:val="28"/>
        </w:rPr>
      </w:pPr>
      <w:r w:rsidRPr="00533ADF">
        <w:rPr>
          <w:sz w:val="32"/>
          <w:szCs w:val="28"/>
        </w:rPr>
        <w:t>АДМИНИСТРАЦИЯ</w:t>
      </w:r>
    </w:p>
    <w:p w:rsidR="00C86340" w:rsidRPr="00533ADF" w:rsidRDefault="00C86340" w:rsidP="00533ADF">
      <w:pPr>
        <w:pStyle w:val="a8"/>
        <w:contextualSpacing/>
        <w:rPr>
          <w:sz w:val="32"/>
          <w:szCs w:val="28"/>
        </w:rPr>
      </w:pPr>
      <w:r w:rsidRPr="00533ADF">
        <w:rPr>
          <w:sz w:val="32"/>
          <w:szCs w:val="28"/>
        </w:rPr>
        <w:t>МУНИЦИПАЛЬНОГО ОБРАЗОВАНИЯ</w:t>
      </w:r>
    </w:p>
    <w:p w:rsidR="00C86340" w:rsidRPr="00533ADF" w:rsidRDefault="00C86340" w:rsidP="00533ADF">
      <w:pPr>
        <w:pStyle w:val="a8"/>
        <w:contextualSpacing/>
        <w:rPr>
          <w:sz w:val="32"/>
          <w:szCs w:val="28"/>
        </w:rPr>
      </w:pPr>
      <w:r w:rsidRPr="00533ADF">
        <w:rPr>
          <w:sz w:val="32"/>
          <w:szCs w:val="28"/>
        </w:rPr>
        <w:t>ЧУКОТСКИЙ МУНИЦИПАЛЬНЫЙ РАЙОН</w:t>
      </w:r>
    </w:p>
    <w:p w:rsidR="00961EB1" w:rsidRPr="00533ADF" w:rsidRDefault="00961EB1" w:rsidP="00533ADF">
      <w:pPr>
        <w:tabs>
          <w:tab w:val="left" w:pos="598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28"/>
        </w:rPr>
      </w:pPr>
    </w:p>
    <w:p w:rsidR="00C86340" w:rsidRPr="00533ADF" w:rsidRDefault="00C86340" w:rsidP="00533A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33ADF">
        <w:rPr>
          <w:rFonts w:ascii="Times New Roman" w:hAnsi="Times New Roman" w:cs="Times New Roman"/>
          <w:b/>
          <w:sz w:val="32"/>
          <w:szCs w:val="28"/>
        </w:rPr>
        <w:t>ПОСТАНОВЛЕНИЕ</w:t>
      </w:r>
    </w:p>
    <w:p w:rsidR="000079C5" w:rsidRPr="00533ADF" w:rsidRDefault="000079C5" w:rsidP="00533AD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027" w:rsidRPr="00533ADF" w:rsidRDefault="00162027" w:rsidP="00533AD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33AD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33ADF" w:rsidRPr="00533ADF">
        <w:rPr>
          <w:rFonts w:ascii="Times New Roman" w:eastAsia="Times New Roman" w:hAnsi="Times New Roman" w:cs="Times New Roman"/>
          <w:sz w:val="28"/>
          <w:szCs w:val="28"/>
        </w:rPr>
        <w:t>06.05.</w:t>
      </w:r>
      <w:r w:rsidR="00364CF3" w:rsidRPr="00533ADF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6F05A6" w:rsidRPr="00533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3ADF">
        <w:rPr>
          <w:rFonts w:ascii="Times New Roman" w:eastAsia="Times New Roman" w:hAnsi="Times New Roman" w:cs="Times New Roman"/>
          <w:sz w:val="28"/>
          <w:szCs w:val="28"/>
        </w:rPr>
        <w:t>г. №</w:t>
      </w:r>
      <w:r w:rsidR="000079C5" w:rsidRPr="00533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ADF" w:rsidRPr="00533ADF">
        <w:rPr>
          <w:rFonts w:ascii="Times New Roman" w:eastAsia="Times New Roman" w:hAnsi="Times New Roman" w:cs="Times New Roman"/>
          <w:sz w:val="28"/>
          <w:szCs w:val="28"/>
        </w:rPr>
        <w:t>225</w:t>
      </w:r>
    </w:p>
    <w:p w:rsidR="00162027" w:rsidRPr="00533ADF" w:rsidRDefault="00162027" w:rsidP="00533AD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33ADF">
        <w:rPr>
          <w:rFonts w:ascii="Times New Roman" w:eastAsia="Times New Roman" w:hAnsi="Times New Roman" w:cs="Times New Roman"/>
          <w:sz w:val="28"/>
          <w:szCs w:val="28"/>
        </w:rPr>
        <w:t>с. Лаврентия</w:t>
      </w:r>
    </w:p>
    <w:p w:rsidR="000079C5" w:rsidRPr="00533ADF" w:rsidRDefault="000079C5" w:rsidP="00533AD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</w:tblGrid>
      <w:tr w:rsidR="00162027" w:rsidRPr="00533ADF" w:rsidTr="00533ADF">
        <w:trPr>
          <w:trHeight w:val="975"/>
        </w:trPr>
        <w:tc>
          <w:tcPr>
            <w:tcW w:w="3969" w:type="dxa"/>
          </w:tcPr>
          <w:p w:rsidR="00162027" w:rsidRPr="00533ADF" w:rsidRDefault="0049297D" w:rsidP="00533ADF">
            <w:pPr>
              <w:pStyle w:val="Style3"/>
              <w:tabs>
                <w:tab w:val="left" w:pos="3725"/>
              </w:tabs>
              <w:spacing w:line="240" w:lineRule="auto"/>
              <w:ind w:left="-108"/>
              <w:contextualSpacing/>
              <w:rPr>
                <w:rFonts w:eastAsia="Times New Roman"/>
                <w:sz w:val="28"/>
                <w:szCs w:val="28"/>
              </w:rPr>
            </w:pPr>
            <w:r w:rsidRPr="00533ADF">
              <w:rPr>
                <w:rStyle w:val="FontStyle16"/>
                <w:sz w:val="28"/>
                <w:szCs w:val="28"/>
              </w:rPr>
              <w:t xml:space="preserve">О внесении изменений </w:t>
            </w:r>
            <w:r w:rsidR="00E5628D" w:rsidRPr="00533ADF">
              <w:rPr>
                <w:rStyle w:val="FontStyle16"/>
                <w:sz w:val="28"/>
                <w:szCs w:val="28"/>
              </w:rPr>
              <w:t xml:space="preserve">в Постановление Администрации муниципального образования Чукотский муниципальный район от </w:t>
            </w:r>
            <w:r w:rsidR="00364CF3" w:rsidRPr="00533ADF">
              <w:rPr>
                <w:rStyle w:val="FontStyle16"/>
                <w:sz w:val="28"/>
                <w:szCs w:val="28"/>
              </w:rPr>
              <w:t>30</w:t>
            </w:r>
            <w:r w:rsidR="00E5628D" w:rsidRPr="00533ADF">
              <w:rPr>
                <w:rStyle w:val="FontStyle16"/>
                <w:sz w:val="28"/>
                <w:szCs w:val="28"/>
              </w:rPr>
              <w:t>.</w:t>
            </w:r>
            <w:r w:rsidR="00364CF3" w:rsidRPr="00533ADF">
              <w:rPr>
                <w:rStyle w:val="FontStyle16"/>
                <w:sz w:val="28"/>
                <w:szCs w:val="28"/>
              </w:rPr>
              <w:t>12</w:t>
            </w:r>
            <w:r w:rsidR="00E5628D" w:rsidRPr="00533ADF">
              <w:rPr>
                <w:rStyle w:val="FontStyle16"/>
                <w:sz w:val="28"/>
                <w:szCs w:val="28"/>
              </w:rPr>
              <w:t>.202</w:t>
            </w:r>
            <w:r w:rsidR="00364CF3" w:rsidRPr="00533ADF">
              <w:rPr>
                <w:rStyle w:val="FontStyle16"/>
                <w:sz w:val="28"/>
                <w:szCs w:val="28"/>
              </w:rPr>
              <w:t>5</w:t>
            </w:r>
            <w:r w:rsidR="00D83210" w:rsidRPr="00533ADF">
              <w:rPr>
                <w:rStyle w:val="FontStyle16"/>
                <w:sz w:val="28"/>
                <w:szCs w:val="28"/>
              </w:rPr>
              <w:t xml:space="preserve"> </w:t>
            </w:r>
            <w:r w:rsidR="00E5628D" w:rsidRPr="00533ADF">
              <w:rPr>
                <w:rStyle w:val="FontStyle16"/>
                <w:sz w:val="28"/>
                <w:szCs w:val="28"/>
              </w:rPr>
              <w:t>г</w:t>
            </w:r>
            <w:r w:rsidR="00D83210" w:rsidRPr="00533ADF">
              <w:rPr>
                <w:rStyle w:val="FontStyle16"/>
                <w:sz w:val="28"/>
                <w:szCs w:val="28"/>
              </w:rPr>
              <w:t>.</w:t>
            </w:r>
            <w:r w:rsidR="00E5628D" w:rsidRPr="00533ADF">
              <w:rPr>
                <w:rStyle w:val="FontStyle16"/>
                <w:sz w:val="28"/>
                <w:szCs w:val="28"/>
              </w:rPr>
              <w:t xml:space="preserve"> № </w:t>
            </w:r>
            <w:r w:rsidR="00364CF3" w:rsidRPr="00533ADF">
              <w:rPr>
                <w:rStyle w:val="FontStyle16"/>
                <w:sz w:val="28"/>
                <w:szCs w:val="28"/>
              </w:rPr>
              <w:t>505</w:t>
            </w:r>
          </w:p>
        </w:tc>
      </w:tr>
    </w:tbl>
    <w:p w:rsidR="00363867" w:rsidRPr="00533ADF" w:rsidRDefault="00363867" w:rsidP="00533ADF">
      <w:pPr>
        <w:pStyle w:val="Style4"/>
        <w:widowControl/>
        <w:spacing w:line="240" w:lineRule="auto"/>
        <w:ind w:firstLine="709"/>
        <w:contextualSpacing/>
        <w:rPr>
          <w:bCs/>
          <w:sz w:val="28"/>
          <w:szCs w:val="28"/>
        </w:rPr>
      </w:pPr>
    </w:p>
    <w:p w:rsidR="00363867" w:rsidRPr="00533ADF" w:rsidRDefault="00363867" w:rsidP="00533A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В целях уточнения отдельных положений муниципальной программы «Развитие жилищно-коммунального хозяйства и водохозяйственного комплекса в муниципальном образовании Чукотский муниципальный район», Администрация муниципального образования Чукотский муниципальный район</w:t>
      </w:r>
    </w:p>
    <w:p w:rsidR="00363867" w:rsidRPr="00533ADF" w:rsidRDefault="00363867" w:rsidP="00533ADF">
      <w:pPr>
        <w:pStyle w:val="Style4"/>
        <w:widowControl/>
        <w:spacing w:line="240" w:lineRule="auto"/>
        <w:ind w:firstLine="709"/>
        <w:contextualSpacing/>
        <w:rPr>
          <w:bCs/>
          <w:sz w:val="28"/>
          <w:szCs w:val="28"/>
        </w:rPr>
      </w:pPr>
    </w:p>
    <w:p w:rsidR="00162027" w:rsidRPr="00533ADF" w:rsidRDefault="00162027" w:rsidP="00533ADF">
      <w:pPr>
        <w:pStyle w:val="Style4"/>
        <w:widowControl/>
        <w:spacing w:line="240" w:lineRule="auto"/>
        <w:ind w:firstLine="709"/>
        <w:contextualSpacing/>
        <w:rPr>
          <w:bCs/>
          <w:sz w:val="28"/>
          <w:szCs w:val="28"/>
        </w:rPr>
      </w:pPr>
      <w:r w:rsidRPr="00533ADF">
        <w:rPr>
          <w:bCs/>
          <w:sz w:val="28"/>
          <w:szCs w:val="28"/>
        </w:rPr>
        <w:t>ПОСТАНОВЛЯЕТ:</w:t>
      </w:r>
    </w:p>
    <w:p w:rsidR="000079C5" w:rsidRPr="00533ADF" w:rsidRDefault="000079C5" w:rsidP="00533ADF">
      <w:pPr>
        <w:pStyle w:val="Style4"/>
        <w:widowControl/>
        <w:spacing w:line="240" w:lineRule="auto"/>
        <w:ind w:firstLine="709"/>
        <w:contextualSpacing/>
        <w:rPr>
          <w:bCs/>
          <w:sz w:val="28"/>
          <w:szCs w:val="28"/>
        </w:rPr>
      </w:pPr>
    </w:p>
    <w:p w:rsidR="006402DE" w:rsidRPr="00533ADF" w:rsidRDefault="002F1F40" w:rsidP="00533ADF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 xml:space="preserve">Внести в </w:t>
      </w:r>
      <w:r w:rsidR="00AD52A8" w:rsidRPr="00533ADF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Чукотский муниципальный район </w:t>
      </w:r>
      <w:r w:rsidR="00364CF3" w:rsidRPr="00533ADF">
        <w:rPr>
          <w:rStyle w:val="FontStyle16"/>
          <w:sz w:val="28"/>
          <w:szCs w:val="28"/>
        </w:rPr>
        <w:t>от 30</w:t>
      </w:r>
      <w:r w:rsidR="00E5628D" w:rsidRPr="00533ADF">
        <w:rPr>
          <w:rStyle w:val="FontStyle16"/>
          <w:sz w:val="28"/>
          <w:szCs w:val="28"/>
        </w:rPr>
        <w:t>.</w:t>
      </w:r>
      <w:r w:rsidR="00364CF3" w:rsidRPr="00533ADF">
        <w:rPr>
          <w:rStyle w:val="FontStyle16"/>
          <w:sz w:val="28"/>
          <w:szCs w:val="28"/>
        </w:rPr>
        <w:t>12.2025</w:t>
      </w:r>
      <w:r w:rsidR="00E349A0" w:rsidRPr="00533ADF">
        <w:rPr>
          <w:rStyle w:val="FontStyle16"/>
          <w:sz w:val="28"/>
          <w:szCs w:val="28"/>
        </w:rPr>
        <w:t xml:space="preserve"> </w:t>
      </w:r>
      <w:r w:rsidR="00E5628D" w:rsidRPr="00533ADF">
        <w:rPr>
          <w:rStyle w:val="FontStyle16"/>
          <w:sz w:val="28"/>
          <w:szCs w:val="28"/>
        </w:rPr>
        <w:t>г</w:t>
      </w:r>
      <w:r w:rsidR="00E349A0" w:rsidRPr="00533ADF">
        <w:rPr>
          <w:rStyle w:val="FontStyle16"/>
          <w:sz w:val="28"/>
          <w:szCs w:val="28"/>
        </w:rPr>
        <w:t>.</w:t>
      </w:r>
      <w:r w:rsidR="00E5628D" w:rsidRPr="00533ADF">
        <w:rPr>
          <w:rStyle w:val="FontStyle16"/>
          <w:sz w:val="28"/>
          <w:szCs w:val="28"/>
        </w:rPr>
        <w:t xml:space="preserve"> № </w:t>
      </w:r>
      <w:r w:rsidR="00364CF3" w:rsidRPr="00533ADF">
        <w:rPr>
          <w:rStyle w:val="FontStyle16"/>
          <w:sz w:val="28"/>
          <w:szCs w:val="28"/>
        </w:rPr>
        <w:t>505</w:t>
      </w:r>
      <w:r w:rsidR="00E5628D" w:rsidRPr="00533ADF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364CF3" w:rsidRPr="00533ADF">
        <w:rPr>
          <w:rFonts w:ascii="Times New Roman" w:hAnsi="Times New Roman"/>
          <w:sz w:val="28"/>
          <w:szCs w:val="28"/>
        </w:rPr>
        <w:t>Развитие жилищно-коммунального хозяйства и водохозяйственного комплекса в муниципальном образовании Чукотский муниципальный район</w:t>
      </w:r>
      <w:r w:rsidR="00E349A0" w:rsidRPr="00533ADF">
        <w:rPr>
          <w:rFonts w:ascii="Times New Roman" w:hAnsi="Times New Roman"/>
          <w:sz w:val="28"/>
          <w:szCs w:val="28"/>
        </w:rPr>
        <w:t>»</w:t>
      </w:r>
      <w:r w:rsidR="00E5628D" w:rsidRPr="00533ADF">
        <w:rPr>
          <w:rFonts w:ascii="Times New Roman" w:hAnsi="Times New Roman"/>
          <w:sz w:val="28"/>
          <w:szCs w:val="28"/>
        </w:rPr>
        <w:t xml:space="preserve"> </w:t>
      </w:r>
      <w:r w:rsidR="006C377B" w:rsidRPr="00533ADF">
        <w:rPr>
          <w:rFonts w:ascii="Times New Roman" w:hAnsi="Times New Roman"/>
          <w:sz w:val="28"/>
          <w:szCs w:val="28"/>
        </w:rPr>
        <w:t>следующие изменения:</w:t>
      </w:r>
    </w:p>
    <w:p w:rsidR="00DB64A4" w:rsidRPr="00533ADF" w:rsidRDefault="00E349A0" w:rsidP="00533AD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1.1. В м</w:t>
      </w:r>
      <w:r w:rsidR="00DB64A4" w:rsidRPr="00533ADF">
        <w:rPr>
          <w:rFonts w:ascii="Times New Roman" w:hAnsi="Times New Roman" w:cs="Times New Roman"/>
          <w:sz w:val="28"/>
          <w:szCs w:val="28"/>
        </w:rPr>
        <w:t>униципальной программе «</w:t>
      </w:r>
      <w:r w:rsidR="00E5628D" w:rsidRPr="00533ADF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и водохозяйственного комплекса в муниципальном образовании Чукотский муниципальный район</w:t>
      </w:r>
      <w:r w:rsidR="00DB64A4" w:rsidRPr="00533ADF">
        <w:rPr>
          <w:rFonts w:ascii="Times New Roman" w:hAnsi="Times New Roman" w:cs="Times New Roman"/>
          <w:sz w:val="28"/>
          <w:szCs w:val="28"/>
        </w:rPr>
        <w:t>»</w:t>
      </w:r>
      <w:r w:rsidR="00F94A89" w:rsidRPr="00533ADF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533ADF">
        <w:rPr>
          <w:rFonts w:ascii="Times New Roman" w:hAnsi="Times New Roman" w:cs="Times New Roman"/>
          <w:sz w:val="28"/>
          <w:szCs w:val="28"/>
        </w:rPr>
        <w:t xml:space="preserve"> </w:t>
      </w:r>
      <w:r w:rsidR="00122F04" w:rsidRPr="00533ADF">
        <w:rPr>
          <w:rFonts w:ascii="Times New Roman" w:hAnsi="Times New Roman" w:cs="Times New Roman"/>
          <w:sz w:val="28"/>
          <w:szCs w:val="28"/>
        </w:rPr>
        <w:t>–</w:t>
      </w:r>
      <w:r w:rsidRPr="00533ADF">
        <w:rPr>
          <w:rFonts w:ascii="Times New Roman" w:hAnsi="Times New Roman" w:cs="Times New Roman"/>
          <w:sz w:val="28"/>
          <w:szCs w:val="28"/>
        </w:rPr>
        <w:t xml:space="preserve"> </w:t>
      </w:r>
      <w:r w:rsidR="00122F04" w:rsidRPr="00533ADF">
        <w:rPr>
          <w:rFonts w:ascii="Times New Roman" w:hAnsi="Times New Roman" w:cs="Times New Roman"/>
          <w:sz w:val="28"/>
          <w:szCs w:val="28"/>
        </w:rPr>
        <w:t>Муниципальная п</w:t>
      </w:r>
      <w:r w:rsidR="00F94A89" w:rsidRPr="00533ADF">
        <w:rPr>
          <w:rFonts w:ascii="Times New Roman" w:hAnsi="Times New Roman" w:cs="Times New Roman"/>
          <w:sz w:val="28"/>
          <w:szCs w:val="28"/>
        </w:rPr>
        <w:t>рограмма)</w:t>
      </w:r>
      <w:r w:rsidR="00DB64A4" w:rsidRPr="00533ADF">
        <w:rPr>
          <w:rFonts w:ascii="Times New Roman" w:hAnsi="Times New Roman" w:cs="Times New Roman"/>
          <w:sz w:val="28"/>
          <w:szCs w:val="28"/>
        </w:rPr>
        <w:t>:</w:t>
      </w:r>
    </w:p>
    <w:p w:rsidR="006E24B7" w:rsidRPr="00533ADF" w:rsidRDefault="006402DE" w:rsidP="00533AD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1.</w:t>
      </w:r>
      <w:r w:rsidR="005104F7" w:rsidRPr="00533ADF">
        <w:rPr>
          <w:rFonts w:ascii="Times New Roman" w:hAnsi="Times New Roman" w:cs="Times New Roman"/>
          <w:sz w:val="28"/>
          <w:szCs w:val="28"/>
        </w:rPr>
        <w:t>1</w:t>
      </w:r>
      <w:r w:rsidR="00DB64A4" w:rsidRPr="00533ADF">
        <w:rPr>
          <w:rFonts w:ascii="Times New Roman" w:hAnsi="Times New Roman" w:cs="Times New Roman"/>
          <w:sz w:val="28"/>
          <w:szCs w:val="28"/>
        </w:rPr>
        <w:t xml:space="preserve">.1. </w:t>
      </w:r>
      <w:r w:rsidR="002F1F40" w:rsidRPr="00533ADF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D5538D" w:rsidRPr="00533ADF">
        <w:rPr>
          <w:rFonts w:ascii="Times New Roman" w:hAnsi="Times New Roman" w:cs="Times New Roman"/>
          <w:sz w:val="28"/>
          <w:szCs w:val="28"/>
        </w:rPr>
        <w:t>м</w:t>
      </w:r>
      <w:r w:rsidR="002F1F40" w:rsidRPr="00533ADF">
        <w:rPr>
          <w:rFonts w:ascii="Times New Roman" w:hAnsi="Times New Roman" w:cs="Times New Roman"/>
          <w:sz w:val="28"/>
          <w:szCs w:val="28"/>
        </w:rPr>
        <w:t xml:space="preserve">униципальной программы </w:t>
      </w:r>
      <w:r w:rsidR="00391F4D" w:rsidRPr="00533ADF">
        <w:rPr>
          <w:rFonts w:ascii="Times New Roman" w:hAnsi="Times New Roman" w:cs="Times New Roman"/>
          <w:sz w:val="28"/>
          <w:szCs w:val="28"/>
        </w:rPr>
        <w:t>«</w:t>
      </w:r>
      <w:r w:rsidR="00540D26" w:rsidRPr="00533ADF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и водохозяйственного комплекса в муниципальном образовании Чукотский муниципальный район</w:t>
      </w:r>
      <w:r w:rsidR="00391F4D" w:rsidRPr="00533ADF">
        <w:rPr>
          <w:rFonts w:ascii="Times New Roman" w:hAnsi="Times New Roman" w:cs="Times New Roman"/>
          <w:sz w:val="28"/>
          <w:szCs w:val="28"/>
        </w:rPr>
        <w:t>»</w:t>
      </w:r>
      <w:r w:rsidR="00C30761" w:rsidRPr="00533ADF">
        <w:rPr>
          <w:rFonts w:ascii="Times New Roman" w:hAnsi="Times New Roman" w:cs="Times New Roman"/>
          <w:sz w:val="28"/>
          <w:szCs w:val="28"/>
        </w:rPr>
        <w:t>:</w:t>
      </w:r>
    </w:p>
    <w:p w:rsidR="00BF3E14" w:rsidRPr="00533ADF" w:rsidRDefault="006E24B7" w:rsidP="00533AD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1)</w:t>
      </w:r>
      <w:r w:rsidR="00391F4D" w:rsidRPr="00533ADF">
        <w:rPr>
          <w:rFonts w:ascii="Times New Roman" w:hAnsi="Times New Roman" w:cs="Times New Roman"/>
          <w:sz w:val="28"/>
          <w:szCs w:val="28"/>
        </w:rPr>
        <w:t xml:space="preserve"> </w:t>
      </w:r>
      <w:r w:rsidR="00AD52A8" w:rsidRPr="00533ADF">
        <w:rPr>
          <w:rFonts w:ascii="Times New Roman" w:hAnsi="Times New Roman" w:cs="Times New Roman"/>
          <w:sz w:val="28"/>
          <w:szCs w:val="28"/>
        </w:rPr>
        <w:t>строку «</w:t>
      </w:r>
      <w:r w:rsidR="00CD420C" w:rsidRPr="00533ADF">
        <w:rPr>
          <w:rFonts w:ascii="Times New Roman" w:eastAsia="Times New Roman" w:hAnsi="Times New Roman" w:cs="Times New Roman"/>
          <w:sz w:val="28"/>
          <w:szCs w:val="28"/>
        </w:rPr>
        <w:t>Объемы и источники финансирования муниципальной программы (по годам или кварталам)</w:t>
      </w:r>
      <w:r w:rsidR="00AD52A8" w:rsidRPr="00533AD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F1F40" w:rsidRPr="00533AD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F338E" w:rsidRDefault="007F338E" w:rsidP="00533A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338E" w:rsidRDefault="007F338E" w:rsidP="00533A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221" w:rsidRPr="00533ADF" w:rsidRDefault="00A16221" w:rsidP="00533A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ADF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7535"/>
      </w:tblGrid>
      <w:tr w:rsidR="00E5628D" w:rsidRPr="00533ADF" w:rsidTr="001F640A">
        <w:tc>
          <w:tcPr>
            <w:tcW w:w="2170" w:type="dxa"/>
          </w:tcPr>
          <w:p w:rsidR="00E5628D" w:rsidRPr="00533ADF" w:rsidRDefault="00E5628D" w:rsidP="00533A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(по годам или кварталам) </w:t>
            </w:r>
          </w:p>
          <w:p w:rsidR="00E5628D" w:rsidRPr="00533ADF" w:rsidRDefault="00E5628D" w:rsidP="00533A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объём финансовых ресурсов Программы составляет </w:t>
            </w:r>
            <w:r w:rsidR="00203844" w:rsidRPr="00533ADF">
              <w:rPr>
                <w:rFonts w:ascii="Times New Roman" w:hAnsi="Times New Roman" w:cs="Times New Roman"/>
                <w:sz w:val="28"/>
                <w:szCs w:val="28"/>
              </w:rPr>
              <w:t>334 720,7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203844" w:rsidRPr="00533ADF">
              <w:rPr>
                <w:rFonts w:ascii="Times New Roman" w:hAnsi="Times New Roman" w:cs="Times New Roman"/>
                <w:sz w:val="28"/>
                <w:szCs w:val="28"/>
              </w:rPr>
              <w:t>334 720,7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0,0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окружного бюджета – </w:t>
            </w:r>
            <w:r w:rsidR="00203844" w:rsidRPr="00533ADF">
              <w:rPr>
                <w:rFonts w:ascii="Times New Roman" w:hAnsi="Times New Roman" w:cs="Times New Roman"/>
                <w:sz w:val="28"/>
                <w:szCs w:val="28"/>
              </w:rPr>
              <w:t>136 468,2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203844"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136 468,2 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Чукотский муниципальный район – </w:t>
            </w:r>
            <w:r w:rsidR="00203844" w:rsidRPr="00533ADF">
              <w:rPr>
                <w:rFonts w:ascii="Times New Roman" w:hAnsi="Times New Roman" w:cs="Times New Roman"/>
                <w:sz w:val="28"/>
                <w:szCs w:val="28"/>
              </w:rPr>
              <w:t>198 252,5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</w:t>
            </w:r>
            <w:r w:rsidR="00203844"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 198 252,5 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организаций ЖКХ муниципального образования Чукотский муниципальный район – 0,0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Подпрограмма «Проведение ремонтов нежилых помещений на территории муниципального образования Чукотский муниципальный район» всего 0,0 тыс. рублей,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0,0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средства окружного бюджета – 0,0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 Чукотский муниципальный район – 0,0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организаций ЖКХ муниципального образования Чукотский муниципальный район – 0,0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«Поддержка организаций жилищно-коммунального хозяйства и специализированных служб» всего </w:t>
            </w:r>
            <w:r w:rsidR="00203844" w:rsidRPr="00533ADF">
              <w:rPr>
                <w:rFonts w:ascii="Times New Roman" w:hAnsi="Times New Roman" w:cs="Times New Roman"/>
                <w:sz w:val="28"/>
                <w:szCs w:val="28"/>
              </w:rPr>
              <w:t>271 412,2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203844" w:rsidRPr="00533ADF">
              <w:rPr>
                <w:rFonts w:ascii="Times New Roman" w:hAnsi="Times New Roman" w:cs="Times New Roman"/>
                <w:sz w:val="28"/>
                <w:szCs w:val="28"/>
              </w:rPr>
              <w:t>271 412,2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0,0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окружного бюджета – </w:t>
            </w:r>
            <w:r w:rsidR="00203844" w:rsidRPr="00533ADF">
              <w:rPr>
                <w:rFonts w:ascii="Times New Roman" w:hAnsi="Times New Roman" w:cs="Times New Roman"/>
                <w:sz w:val="28"/>
                <w:szCs w:val="28"/>
              </w:rPr>
              <w:t>136 468,2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203844" w:rsidRPr="00533ADF">
              <w:rPr>
                <w:rFonts w:ascii="Times New Roman" w:hAnsi="Times New Roman" w:cs="Times New Roman"/>
                <w:sz w:val="28"/>
                <w:szCs w:val="28"/>
              </w:rPr>
              <w:t>136 468,2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Чукотский муниципальный район – </w:t>
            </w:r>
            <w:r w:rsidR="00203844" w:rsidRPr="00533ADF">
              <w:rPr>
                <w:rFonts w:ascii="Times New Roman" w:hAnsi="Times New Roman" w:cs="Times New Roman"/>
                <w:sz w:val="28"/>
                <w:szCs w:val="28"/>
              </w:rPr>
              <w:t>134 944,0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203844"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134 944,0 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организаций ЖКХ муниципального образования Чукотский муниципальный район – 0,0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«Поддержка низкорентабельных бань в муниципальном образовании Чукотский муниципальный 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район» всего </w:t>
            </w:r>
            <w:r w:rsidR="00203844" w:rsidRPr="00533ADF">
              <w:rPr>
                <w:rFonts w:ascii="Times New Roman" w:hAnsi="Times New Roman" w:cs="Times New Roman"/>
                <w:sz w:val="28"/>
                <w:szCs w:val="28"/>
              </w:rPr>
              <w:t>38 708,5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203844"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38 708,5 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0,0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средства окружного бюджета – 0,0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 Чукотский муниципальный район –</w:t>
            </w:r>
            <w:r w:rsidR="00203844"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38 708,5 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203844"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38 708,5 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организаций ЖКХ муниципального образования Чукотский муниципальный район – 0,0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водохозяйственного комплекса» всего 0,0 тыс. рублей,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0,0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средства окружного бюджета – 0,0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Чукотский муниципальный район – 0,0 тыс. рублей, в том 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организаций ЖКХ муниципального образования Чукотский муниципальный район – 0,0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«Мероприятия в области охраны окружающей среды и (или) организация ликвидации накопленного вреда в муниципальном образовании Чукотский муниципальный район» всего </w:t>
            </w:r>
            <w:r w:rsidR="00203844" w:rsidRPr="00533ADF">
              <w:rPr>
                <w:rFonts w:ascii="Times New Roman" w:hAnsi="Times New Roman" w:cs="Times New Roman"/>
                <w:sz w:val="28"/>
                <w:szCs w:val="28"/>
              </w:rPr>
              <w:t>24 600,0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203844" w:rsidRPr="00533ADF">
              <w:rPr>
                <w:rFonts w:ascii="Times New Roman" w:hAnsi="Times New Roman" w:cs="Times New Roman"/>
                <w:sz w:val="28"/>
                <w:szCs w:val="28"/>
              </w:rPr>
              <w:t>24 600,0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0,0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средства окружного бюджета – 0,0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Чукотский муниципальный район – </w:t>
            </w:r>
            <w:r w:rsidR="00203844"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24 600,0 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203844"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24 600,0 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организаций ЖКХ муниципального образования Чукотский муниципальный район – 0,0 тыс. рублей, в том числе по годам: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F3947" w:rsidRPr="00533ADF" w:rsidRDefault="001F3947" w:rsidP="00533AD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E5628D" w:rsidRPr="00533ADF" w:rsidRDefault="001F3947" w:rsidP="00533AD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</w:tc>
      </w:tr>
    </w:tbl>
    <w:p w:rsidR="00A16221" w:rsidRPr="00533ADF" w:rsidRDefault="00A16221" w:rsidP="00533ADF">
      <w:pPr>
        <w:pStyle w:val="a6"/>
        <w:spacing w:after="0" w:line="240" w:lineRule="auto"/>
        <w:ind w:left="1425"/>
        <w:jc w:val="right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lastRenderedPageBreak/>
        <w:t>».</w:t>
      </w:r>
    </w:p>
    <w:p w:rsidR="00391F4D" w:rsidRPr="00533ADF" w:rsidRDefault="00A85438" w:rsidP="00533ADF">
      <w:pPr>
        <w:pStyle w:val="a6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 xml:space="preserve">Раздел </w:t>
      </w:r>
      <w:r w:rsidR="00203844" w:rsidRPr="00533ADF">
        <w:rPr>
          <w:rFonts w:ascii="Times New Roman" w:hAnsi="Times New Roman"/>
          <w:sz w:val="28"/>
          <w:szCs w:val="28"/>
        </w:rPr>
        <w:t>4</w:t>
      </w:r>
      <w:r w:rsidRPr="00533ADF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CD420C" w:rsidRPr="00533ADF" w:rsidRDefault="00A85438" w:rsidP="00533ADF">
      <w:pPr>
        <w:tabs>
          <w:tab w:val="left" w:pos="1134"/>
        </w:tabs>
        <w:spacing w:line="240" w:lineRule="auto"/>
        <w:ind w:right="-1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«</w:t>
      </w:r>
      <w:r w:rsidR="00203844" w:rsidRPr="00533ADF">
        <w:rPr>
          <w:rFonts w:ascii="Times New Roman" w:hAnsi="Times New Roman" w:cs="Times New Roman"/>
          <w:sz w:val="28"/>
          <w:szCs w:val="28"/>
        </w:rPr>
        <w:t>4</w:t>
      </w:r>
      <w:r w:rsidR="006E24B7" w:rsidRPr="00533ADF">
        <w:rPr>
          <w:rFonts w:ascii="Times New Roman" w:hAnsi="Times New Roman" w:cs="Times New Roman"/>
          <w:sz w:val="28"/>
          <w:szCs w:val="28"/>
        </w:rPr>
        <w:t xml:space="preserve">. </w:t>
      </w:r>
      <w:r w:rsidR="00CD420C" w:rsidRPr="00533ADF">
        <w:rPr>
          <w:rFonts w:ascii="Times New Roman" w:eastAsia="Times New Roman" w:hAnsi="Times New Roman" w:cs="Times New Roman"/>
          <w:sz w:val="28"/>
          <w:szCs w:val="28"/>
        </w:rPr>
        <w:t xml:space="preserve">Ресурсное обеспечение </w:t>
      </w:r>
      <w:r w:rsidR="00203844" w:rsidRPr="00533ADF">
        <w:rPr>
          <w:rFonts w:ascii="Times New Roman" w:eastAsia="Times New Roman" w:hAnsi="Times New Roman" w:cs="Times New Roman"/>
          <w:sz w:val="28"/>
          <w:szCs w:val="28"/>
        </w:rPr>
        <w:t>Программы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lastRenderedPageBreak/>
        <w:t>Общий объём финансовых ресурсов Программы составляет 334 720,7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год – 334 720,7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из них: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средства федерального бюджета – 0,0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средства окружного бюджета – 136 468,2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="00BB2EA5" w:rsidRPr="00533ADF">
        <w:rPr>
          <w:rFonts w:ascii="Times New Roman" w:hAnsi="Times New Roman" w:cs="Times New Roman"/>
          <w:sz w:val="28"/>
          <w:szCs w:val="28"/>
        </w:rPr>
        <w:t>136 468,2</w:t>
      </w:r>
      <w:r w:rsidRPr="00533AD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 xml:space="preserve">средства бюджета муниципального образования Чукотский муниципальный район – </w:t>
      </w:r>
      <w:r w:rsidR="00BB2EA5" w:rsidRPr="00533ADF">
        <w:rPr>
          <w:rFonts w:ascii="Times New Roman" w:hAnsi="Times New Roman" w:cs="Times New Roman"/>
          <w:sz w:val="28"/>
          <w:szCs w:val="28"/>
        </w:rPr>
        <w:t>198 252,5</w:t>
      </w:r>
      <w:r w:rsidRPr="00533ADF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год –</w:t>
      </w:r>
      <w:r w:rsidR="00BB2EA5" w:rsidRPr="00533ADF">
        <w:rPr>
          <w:rFonts w:ascii="Times New Roman" w:hAnsi="Times New Roman" w:cs="Times New Roman"/>
          <w:sz w:val="28"/>
          <w:szCs w:val="28"/>
        </w:rPr>
        <w:t xml:space="preserve"> 198 252,5 </w:t>
      </w:r>
      <w:r w:rsidRPr="00533ADF">
        <w:rPr>
          <w:rFonts w:ascii="Times New Roman" w:hAnsi="Times New Roman" w:cs="Times New Roman"/>
          <w:sz w:val="28"/>
          <w:szCs w:val="28"/>
        </w:rPr>
        <w:t>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собственные средства организаций ЖКХ муниципального образования Чукотский муниципальный район – 0,0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Подпрограмма «Проведение ремонтов нежилых помещений на территории муниципального образования Чукотский муниципальный район» всего 0,0 тыс. рублей,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из них: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средства федерального бюджета – 0,0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средства окружного бюджета – 0,0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средства бюджета муниципального образования Чукотский муниципальный район – 0,0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lastRenderedPageBreak/>
        <w:t>собственные средства организаций ЖКХ муниципального образования Чукотский муниципальный район – 0,0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 xml:space="preserve">Подпрограмма «Поддержка организаций жилищно-коммунального хозяйства и специализированных служб» всего </w:t>
      </w:r>
      <w:r w:rsidR="00BB2EA5" w:rsidRPr="00533ADF">
        <w:rPr>
          <w:rFonts w:ascii="Times New Roman" w:hAnsi="Times New Roman" w:cs="Times New Roman"/>
          <w:sz w:val="28"/>
          <w:szCs w:val="28"/>
        </w:rPr>
        <w:t>271 412,2</w:t>
      </w:r>
      <w:r w:rsidRPr="00533ADF">
        <w:rPr>
          <w:rFonts w:ascii="Times New Roman" w:hAnsi="Times New Roman" w:cs="Times New Roman"/>
          <w:sz w:val="28"/>
          <w:szCs w:val="28"/>
        </w:rPr>
        <w:t xml:space="preserve"> тыс. рублей,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="00BB2EA5" w:rsidRPr="00533ADF">
        <w:rPr>
          <w:rFonts w:ascii="Times New Roman" w:hAnsi="Times New Roman" w:cs="Times New Roman"/>
          <w:sz w:val="28"/>
          <w:szCs w:val="28"/>
        </w:rPr>
        <w:t xml:space="preserve">271 412,2 </w:t>
      </w:r>
      <w:r w:rsidRPr="00533ADF">
        <w:rPr>
          <w:rFonts w:ascii="Times New Roman" w:hAnsi="Times New Roman" w:cs="Times New Roman"/>
          <w:sz w:val="28"/>
          <w:szCs w:val="28"/>
        </w:rPr>
        <w:t>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из них: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средства федерального бюджета – 0,0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 xml:space="preserve">средства окружного бюджета – </w:t>
      </w:r>
      <w:r w:rsidR="00BB2EA5" w:rsidRPr="00533ADF">
        <w:rPr>
          <w:rFonts w:ascii="Times New Roman" w:hAnsi="Times New Roman" w:cs="Times New Roman"/>
          <w:sz w:val="28"/>
          <w:szCs w:val="28"/>
        </w:rPr>
        <w:t>136 468,2</w:t>
      </w:r>
      <w:r w:rsidRPr="00533ADF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="00BB2EA5" w:rsidRPr="00533ADF">
        <w:rPr>
          <w:rFonts w:ascii="Times New Roman" w:hAnsi="Times New Roman" w:cs="Times New Roman"/>
          <w:sz w:val="28"/>
          <w:szCs w:val="28"/>
        </w:rPr>
        <w:t xml:space="preserve">136 468,2 </w:t>
      </w:r>
      <w:r w:rsidRPr="00533ADF">
        <w:rPr>
          <w:rFonts w:ascii="Times New Roman" w:hAnsi="Times New Roman" w:cs="Times New Roman"/>
          <w:sz w:val="28"/>
          <w:szCs w:val="28"/>
        </w:rPr>
        <w:t>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 xml:space="preserve">средства бюджета муниципального образования Чукотский муниципальный район – </w:t>
      </w:r>
      <w:r w:rsidR="00BB2EA5" w:rsidRPr="00533ADF">
        <w:rPr>
          <w:rFonts w:ascii="Times New Roman" w:hAnsi="Times New Roman" w:cs="Times New Roman"/>
          <w:sz w:val="28"/>
          <w:szCs w:val="28"/>
        </w:rPr>
        <w:t>134 944,0</w:t>
      </w:r>
      <w:r w:rsidRPr="00533ADF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="00BB2EA5" w:rsidRPr="00533ADF">
        <w:rPr>
          <w:rFonts w:ascii="Times New Roman" w:hAnsi="Times New Roman" w:cs="Times New Roman"/>
          <w:sz w:val="28"/>
          <w:szCs w:val="28"/>
        </w:rPr>
        <w:t xml:space="preserve">134 944,0 </w:t>
      </w:r>
      <w:r w:rsidRPr="00533ADF">
        <w:rPr>
          <w:rFonts w:ascii="Times New Roman" w:hAnsi="Times New Roman" w:cs="Times New Roman"/>
          <w:sz w:val="28"/>
          <w:szCs w:val="28"/>
        </w:rPr>
        <w:t>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собственные средства организаций ЖКХ муниципального образования Чукотский муниципальный район – 0,0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 xml:space="preserve">Подпрограмма «Поддержка низкорентабельных бань в муниципальном образовании Чукотский муниципальный район» всего </w:t>
      </w:r>
      <w:r w:rsidR="00BB2EA5" w:rsidRPr="00533ADF">
        <w:rPr>
          <w:rFonts w:ascii="Times New Roman" w:hAnsi="Times New Roman" w:cs="Times New Roman"/>
          <w:sz w:val="28"/>
          <w:szCs w:val="28"/>
        </w:rPr>
        <w:t>38 708,5</w:t>
      </w:r>
      <w:r w:rsidRPr="00533ADF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="00BB2EA5" w:rsidRPr="00533ADF">
        <w:rPr>
          <w:rFonts w:ascii="Times New Roman" w:hAnsi="Times New Roman" w:cs="Times New Roman"/>
          <w:sz w:val="28"/>
          <w:szCs w:val="28"/>
        </w:rPr>
        <w:t xml:space="preserve">38 708,5 </w:t>
      </w:r>
      <w:r w:rsidRPr="00533ADF">
        <w:rPr>
          <w:rFonts w:ascii="Times New Roman" w:hAnsi="Times New Roman" w:cs="Times New Roman"/>
          <w:sz w:val="28"/>
          <w:szCs w:val="28"/>
        </w:rPr>
        <w:t>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из них: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средства федерального бюджета – 0,0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средства окружного бюджета – 0,0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lastRenderedPageBreak/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средства бюджета муниципального образования Чукотский муниципальный район –</w:t>
      </w:r>
      <w:r w:rsidR="00BB2EA5" w:rsidRPr="00533ADF">
        <w:rPr>
          <w:rFonts w:ascii="Times New Roman" w:hAnsi="Times New Roman" w:cs="Times New Roman"/>
          <w:sz w:val="28"/>
          <w:szCs w:val="28"/>
        </w:rPr>
        <w:t xml:space="preserve">38 708,5 </w:t>
      </w:r>
      <w:r w:rsidRPr="00533ADF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="00BB2EA5" w:rsidRPr="00533ADF">
        <w:rPr>
          <w:rFonts w:ascii="Times New Roman" w:hAnsi="Times New Roman" w:cs="Times New Roman"/>
          <w:sz w:val="28"/>
          <w:szCs w:val="28"/>
        </w:rPr>
        <w:t xml:space="preserve">38 708,5 </w:t>
      </w:r>
      <w:r w:rsidRPr="00533ADF">
        <w:rPr>
          <w:rFonts w:ascii="Times New Roman" w:hAnsi="Times New Roman" w:cs="Times New Roman"/>
          <w:sz w:val="28"/>
          <w:szCs w:val="28"/>
        </w:rPr>
        <w:t>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собственные средства организаций ЖКХ муниципального образования Чукотский муниципальный район – 0,0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Подпрограмма «Развитие водохозяйственного комплекса» всего 0,0 тыс. рублей,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из них: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средства федерального бюджета – 0,0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средства окружного бюджета – 0,0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средства бюджета муниципального образования Чукотский муниципальный район – 0,0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собственные средства организаций ЖКХ муниципального образования Чукотский муниципальный район – 0,0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 xml:space="preserve">Подпрограмма «Мероприятия в области охраны окружающей среды и (или) организация ликвидации накопленного вреда в муниципальном образовании Чукотский муниципальный район» всего </w:t>
      </w:r>
      <w:r w:rsidR="00BB2EA5" w:rsidRPr="00533ADF">
        <w:rPr>
          <w:rFonts w:ascii="Times New Roman" w:hAnsi="Times New Roman" w:cs="Times New Roman"/>
          <w:sz w:val="28"/>
          <w:szCs w:val="28"/>
        </w:rPr>
        <w:t>24 600,0</w:t>
      </w:r>
      <w:r w:rsidRPr="00533ADF">
        <w:rPr>
          <w:rFonts w:ascii="Times New Roman" w:hAnsi="Times New Roman" w:cs="Times New Roman"/>
          <w:sz w:val="28"/>
          <w:szCs w:val="28"/>
        </w:rPr>
        <w:t xml:space="preserve"> тыс. рублей,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="00BB2EA5" w:rsidRPr="00533ADF">
        <w:rPr>
          <w:rFonts w:ascii="Times New Roman" w:hAnsi="Times New Roman" w:cs="Times New Roman"/>
          <w:sz w:val="28"/>
          <w:szCs w:val="28"/>
        </w:rPr>
        <w:t>24 600,0</w:t>
      </w:r>
      <w:r w:rsidRPr="00533AD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из них: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средства федерального бюджета – 0,0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lastRenderedPageBreak/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средства окружного бюджета – 0,0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 xml:space="preserve">средства бюджета муниципального образования Чукотский муниципальный район – </w:t>
      </w:r>
      <w:r w:rsidR="00BB2EA5" w:rsidRPr="00533ADF">
        <w:rPr>
          <w:rFonts w:ascii="Times New Roman" w:hAnsi="Times New Roman" w:cs="Times New Roman"/>
          <w:sz w:val="28"/>
          <w:szCs w:val="28"/>
        </w:rPr>
        <w:t xml:space="preserve">24 600,0 </w:t>
      </w:r>
      <w:r w:rsidRPr="00533ADF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="00BB2EA5" w:rsidRPr="00533ADF">
        <w:rPr>
          <w:rFonts w:ascii="Times New Roman" w:hAnsi="Times New Roman" w:cs="Times New Roman"/>
          <w:sz w:val="28"/>
          <w:szCs w:val="28"/>
        </w:rPr>
        <w:t xml:space="preserve">24 600,0 </w:t>
      </w:r>
      <w:r w:rsidRPr="00533ADF">
        <w:rPr>
          <w:rFonts w:ascii="Times New Roman" w:hAnsi="Times New Roman" w:cs="Times New Roman"/>
          <w:sz w:val="28"/>
          <w:szCs w:val="28"/>
        </w:rPr>
        <w:t>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собственные средства организаций ЖКХ муниципального образования Чукотский муниципальный район – 0,0 тыс. рублей, в том числе по годам: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2026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2027 год – 0,0 тыс. рублей;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2028 год – 0,0 тыс. рублей.</w:t>
      </w:r>
    </w:p>
    <w:p w:rsidR="00203844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Объемы финансирования Программы ежегодно уточняются при формировании бюджета муниципального образования Чукотский муниципальный район на соответствующий финансовый год исходя из его возможности и затрат, необходимых для реализации Программы.</w:t>
      </w:r>
    </w:p>
    <w:p w:rsidR="00213A80" w:rsidRPr="00533ADF" w:rsidRDefault="00203844" w:rsidP="00533A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Информация о ресурсном обеспечении реализации Программы приведена в приложении № 1 к Программе</w:t>
      </w:r>
      <w:proofErr w:type="gramStart"/>
      <w:r w:rsidRPr="00533ADF">
        <w:rPr>
          <w:rFonts w:ascii="Times New Roman" w:hAnsi="Times New Roman" w:cs="Times New Roman"/>
          <w:sz w:val="28"/>
          <w:szCs w:val="28"/>
        </w:rPr>
        <w:t>.</w:t>
      </w:r>
      <w:r w:rsidR="00523C79" w:rsidRPr="00533ADF">
        <w:rPr>
          <w:rFonts w:ascii="Times New Roman" w:hAnsi="Times New Roman" w:cs="Times New Roman"/>
          <w:sz w:val="28"/>
          <w:szCs w:val="28"/>
        </w:rPr>
        <w:t>»</w:t>
      </w:r>
      <w:r w:rsidR="00374759" w:rsidRPr="00533AD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58FF" w:rsidRPr="00533ADF" w:rsidRDefault="00D058FF" w:rsidP="00533ADF">
      <w:pPr>
        <w:pStyle w:val="a6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 xml:space="preserve">Приложение 1 к Муниципальной программе «Развитие жилищно-коммунального хозяйства и водохозяйственного комплекса в муниципальном образовании Чукотский муниципальный район» изложить в новой редакции, согласно приложению </w:t>
      </w:r>
      <w:r w:rsidRPr="00533ADF">
        <w:rPr>
          <w:rFonts w:ascii="Times New Roman" w:hAnsi="Times New Roman"/>
          <w:sz w:val="28"/>
          <w:szCs w:val="28"/>
          <w:lang w:val="en-US"/>
        </w:rPr>
        <w:t>1</w:t>
      </w:r>
      <w:r w:rsidRPr="00533AD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1A0AEF" w:rsidRPr="00533ADF" w:rsidRDefault="001A0AEF" w:rsidP="00533ADF">
      <w:pPr>
        <w:pStyle w:val="a6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 xml:space="preserve">В паспорте подпрограммы «Поддержка </w:t>
      </w:r>
      <w:r w:rsidR="00AA32BF" w:rsidRPr="00533ADF">
        <w:rPr>
          <w:rFonts w:ascii="Times New Roman" w:hAnsi="Times New Roman"/>
          <w:sz w:val="28"/>
          <w:szCs w:val="28"/>
        </w:rPr>
        <w:t>организаций жилищно-коммунального хозяйства и специализированных служб</w:t>
      </w:r>
      <w:r w:rsidRPr="00533ADF">
        <w:rPr>
          <w:rFonts w:ascii="Times New Roman" w:hAnsi="Times New Roman"/>
          <w:sz w:val="28"/>
          <w:szCs w:val="28"/>
        </w:rPr>
        <w:t>»</w:t>
      </w:r>
      <w:r w:rsidR="009D02EA" w:rsidRPr="00533ADF">
        <w:rPr>
          <w:rFonts w:ascii="Times New Roman" w:hAnsi="Times New Roman"/>
          <w:sz w:val="28"/>
          <w:szCs w:val="28"/>
        </w:rPr>
        <w:t xml:space="preserve"> строку</w:t>
      </w:r>
      <w:r w:rsidR="005C19BB" w:rsidRPr="00533ADF">
        <w:rPr>
          <w:rFonts w:ascii="Times New Roman" w:hAnsi="Times New Roman"/>
          <w:sz w:val="28"/>
          <w:szCs w:val="28"/>
        </w:rPr>
        <w:t xml:space="preserve"> «Объёмы финансовых ресурсов Подпрограммы» </w:t>
      </w:r>
      <w:r w:rsidR="00F77D0A" w:rsidRPr="00533ADF">
        <w:rPr>
          <w:rFonts w:ascii="Times New Roman" w:hAnsi="Times New Roman"/>
          <w:sz w:val="28"/>
          <w:szCs w:val="28"/>
        </w:rPr>
        <w:t>изложить в новой редакции</w:t>
      </w:r>
      <w:r w:rsidRPr="00533ADF">
        <w:rPr>
          <w:rFonts w:ascii="Times New Roman" w:hAnsi="Times New Roman"/>
          <w:sz w:val="28"/>
          <w:szCs w:val="28"/>
        </w:rPr>
        <w:t>:</w:t>
      </w:r>
    </w:p>
    <w:p w:rsidR="00AB7B7D" w:rsidRPr="00533ADF" w:rsidRDefault="00AB7B7D" w:rsidP="00533ADF">
      <w:pPr>
        <w:pStyle w:val="a6"/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«</w:t>
      </w:r>
    </w:p>
    <w:tbl>
      <w:tblPr>
        <w:tblpPr w:leftFromText="180" w:rightFromText="180" w:vertAnchor="text" w:horzAnchor="margin" w:tblpX="108" w:tblpY="10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988"/>
      </w:tblGrid>
      <w:tr w:rsidR="008A1C7B" w:rsidRPr="00533ADF" w:rsidTr="007518CC">
        <w:trPr>
          <w:trHeight w:val="2816"/>
        </w:trPr>
        <w:tc>
          <w:tcPr>
            <w:tcW w:w="2660" w:type="dxa"/>
          </w:tcPr>
          <w:p w:rsidR="008A1C7B" w:rsidRPr="00533ADF" w:rsidRDefault="007518C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(по годам или кварталам) </w:t>
            </w:r>
          </w:p>
        </w:tc>
        <w:tc>
          <w:tcPr>
            <w:tcW w:w="6988" w:type="dxa"/>
          </w:tcPr>
          <w:p w:rsidR="007518CC" w:rsidRPr="00533ADF" w:rsidRDefault="007518C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объём бюджетных ассигнований Подпрограммы составляет всего 271 412,2 тыс. рублей, том числе по годам:</w:t>
            </w:r>
          </w:p>
          <w:p w:rsidR="007518CC" w:rsidRPr="00533ADF" w:rsidRDefault="007518C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271 412,2 тыс. рублей;</w:t>
            </w:r>
          </w:p>
          <w:p w:rsidR="007518CC" w:rsidRPr="00533ADF" w:rsidRDefault="007518C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7518CC" w:rsidRPr="00533ADF" w:rsidRDefault="007518C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7518CC" w:rsidRPr="00533ADF" w:rsidRDefault="007518C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7518CC" w:rsidRPr="00533ADF" w:rsidRDefault="007518C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федерального бюджета – 0,0 тыс. рублей, в том числе по годам:</w:t>
            </w:r>
          </w:p>
          <w:p w:rsidR="007518CC" w:rsidRPr="00533ADF" w:rsidRDefault="007518C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7518CC" w:rsidRPr="00533ADF" w:rsidRDefault="007518C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7518CC" w:rsidRPr="00533ADF" w:rsidRDefault="007518C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7518CC" w:rsidRPr="00533ADF" w:rsidRDefault="007518C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окружного бюджета – 136 468,2 тыс. рублей, в том числе по годам:</w:t>
            </w:r>
          </w:p>
          <w:p w:rsidR="007518CC" w:rsidRPr="00533ADF" w:rsidRDefault="007518C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2026 год – 136 468,2 тыс. рублей;</w:t>
            </w:r>
          </w:p>
          <w:p w:rsidR="007518CC" w:rsidRPr="00533ADF" w:rsidRDefault="007518C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7518CC" w:rsidRPr="00533ADF" w:rsidRDefault="007518C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7518CC" w:rsidRPr="00533ADF" w:rsidRDefault="007518C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муниципального образования Чукотский муниципальный район – 134 944,0 тыс. рублей, в том числе по годам:</w:t>
            </w:r>
          </w:p>
          <w:p w:rsidR="007518CC" w:rsidRPr="00533ADF" w:rsidRDefault="007518C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134 944,0 тыс. рублей;</w:t>
            </w:r>
          </w:p>
          <w:p w:rsidR="007518CC" w:rsidRPr="00533ADF" w:rsidRDefault="007518C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7518CC" w:rsidRPr="00533ADF" w:rsidRDefault="007518C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7518CC" w:rsidRPr="00533ADF" w:rsidRDefault="007518C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собственные средства организаций ЖКХ муниципального образования Чукотский муниципальный район – 0,0 тыс. рублей, в том числе по годам:</w:t>
            </w:r>
          </w:p>
          <w:p w:rsidR="007518CC" w:rsidRPr="00533ADF" w:rsidRDefault="007518C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7518CC" w:rsidRPr="00533ADF" w:rsidRDefault="007518C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8A1C7B" w:rsidRPr="00533ADF" w:rsidRDefault="007518CC" w:rsidP="00533ADF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ADF">
              <w:rPr>
                <w:rFonts w:ascii="Times New Roman" w:hAnsi="Times New Roman"/>
                <w:sz w:val="28"/>
                <w:szCs w:val="28"/>
              </w:rPr>
              <w:t>2028 год – 0,0 тыс. рублей.</w:t>
            </w:r>
          </w:p>
        </w:tc>
      </w:tr>
    </w:tbl>
    <w:p w:rsidR="00AB7B7D" w:rsidRPr="00533ADF" w:rsidRDefault="00AB7B7D" w:rsidP="00533ADF">
      <w:pPr>
        <w:pStyle w:val="a6"/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lastRenderedPageBreak/>
        <w:t>».</w:t>
      </w:r>
    </w:p>
    <w:p w:rsidR="007518CC" w:rsidRPr="00533ADF" w:rsidRDefault="007518CC" w:rsidP="00533ADF">
      <w:pPr>
        <w:pStyle w:val="a6"/>
        <w:numPr>
          <w:ilvl w:val="2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Раздел 5 Подпрограммы изложить в следующей редакции: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128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«5. Ресурсное обеспечение Подпрограммы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Общий объём бюджетных ассигнований Подпрограммы составляет всего 271 412,2 тыс. рублей, том числе по годам: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2026 год – 271 412,2 тыс. рублей;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2027 год – 0,0 тыс. рублей;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2028 год – 0,0 тыс. рублей.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из них: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средства федерального бюджета – 0,0 тыс. рублей, в том числе по годам: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2026 год – 0,0 тыс. рублей;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2027 год – 0,0 тыс. рублей;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2028 год – 0,0 тыс. рублей;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средства окружного бюджета – 136 468,2 тыс. рублей, в том числе по годам: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2026 год – 136 468,2 тыс. рублей;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2027 год – 0,0 тыс. рублей;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2028 год – 0,0 тыс. рублей.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средства бюджета муниципального образования Чукотский муниципальный район – 134 944,0 тыс. рублей, в том числе по годам: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2026 год – 134 944,0 тыс. рублей;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2027 год – 0,0 тыс. рублей;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2028 год – 0,0 тыс. рублей.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собственные средства организаций ЖКХ муниципального образования Чукотский муниципальный район – 0,0 тыс. рублей, в том числе по годам: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2026 год – 0,0 тыс. рублей;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2027 год – 0,0 тыс. рублей;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2028 год – 0,0 тыс. рублей.</w:t>
      </w:r>
    </w:p>
    <w:p w:rsidR="007518CC" w:rsidRPr="00533ADF" w:rsidRDefault="007518C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lastRenderedPageBreak/>
        <w:t>Объемы финансирования Подпрограммы ежегодно уточняются при формировании бюджета муниципального образования Чукотский муниципальный район на соответствующий финансовый год исходя из его возможности и затрат, необходимых для реализации Подпрограммы</w:t>
      </w:r>
      <w:proofErr w:type="gramStart"/>
      <w:r w:rsidRPr="00533ADF">
        <w:rPr>
          <w:rFonts w:ascii="Times New Roman" w:hAnsi="Times New Roman"/>
          <w:sz w:val="28"/>
          <w:szCs w:val="28"/>
        </w:rPr>
        <w:t>.</w:t>
      </w:r>
      <w:r w:rsidR="00F74288" w:rsidRPr="00533ADF">
        <w:rPr>
          <w:rFonts w:ascii="Times New Roman" w:hAnsi="Times New Roman"/>
          <w:sz w:val="28"/>
          <w:szCs w:val="28"/>
        </w:rPr>
        <w:t>»</w:t>
      </w:r>
      <w:r w:rsidR="003E3B18" w:rsidRPr="00533ADF">
        <w:rPr>
          <w:rFonts w:ascii="Times New Roman" w:hAnsi="Times New Roman"/>
          <w:sz w:val="28"/>
          <w:szCs w:val="28"/>
        </w:rPr>
        <w:t>.</w:t>
      </w:r>
      <w:proofErr w:type="gramEnd"/>
    </w:p>
    <w:p w:rsidR="006438E3" w:rsidRPr="00533ADF" w:rsidRDefault="006438E3" w:rsidP="00533ADF">
      <w:pPr>
        <w:pStyle w:val="a6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Приложение 1 к Подпрограмме «Поддержка организаций жилищно-коммунального хозяйства и специализированных служб» Муниципальной программы «Развитие жилищно-коммунального хозяйства и водохозяйственного комплекса в муниципальном образовании Чукотский муниципальный район» изложить в новой редакции, согласно приложению 3 к настоящему постановлению.</w:t>
      </w:r>
    </w:p>
    <w:p w:rsidR="006438E3" w:rsidRPr="00533ADF" w:rsidRDefault="00993EF4" w:rsidP="00533ADF">
      <w:pPr>
        <w:pStyle w:val="a6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3ADF">
        <w:rPr>
          <w:rFonts w:ascii="Times New Roman" w:hAnsi="Times New Roman"/>
          <w:sz w:val="28"/>
          <w:szCs w:val="28"/>
        </w:rPr>
        <w:t>Таблицу 1</w:t>
      </w:r>
      <w:r w:rsidR="00D058FF" w:rsidRPr="00533ADF">
        <w:rPr>
          <w:rFonts w:ascii="Times New Roman" w:hAnsi="Times New Roman"/>
          <w:sz w:val="28"/>
          <w:szCs w:val="28"/>
        </w:rPr>
        <w:t xml:space="preserve"> Мероприятия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 </w:t>
      </w:r>
      <w:r w:rsidR="006438E3" w:rsidRPr="00533ADF">
        <w:rPr>
          <w:rFonts w:ascii="Times New Roman" w:hAnsi="Times New Roman"/>
          <w:sz w:val="28"/>
          <w:szCs w:val="28"/>
        </w:rPr>
        <w:t>к Подпрограмме «Поддержка организаций жилищно-коммунального хозяйства и специализированных служб» Муниципальной программы «Развитие жилищно-коммунального хозяйства и водохозяйственного комплекса в муниципальном образовании Чукотский муниципальный район» изложить в новой редакции, согласно приложению 4 к настоящему постановлению.</w:t>
      </w:r>
      <w:proofErr w:type="gramEnd"/>
    </w:p>
    <w:p w:rsidR="00C3035C" w:rsidRPr="00533ADF" w:rsidRDefault="00C3035C" w:rsidP="00533ADF">
      <w:pPr>
        <w:pStyle w:val="a6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В паспорте подпрограммы «Поддержка низкорентабельных бань в муниципальном образовании Чукотский муниципальный район» строку «Объёмы финансовых ресурсов Подпрограммы» изложить в новой редакции:</w:t>
      </w:r>
    </w:p>
    <w:p w:rsidR="00C3035C" w:rsidRPr="00533ADF" w:rsidRDefault="00C3035C" w:rsidP="00533ADF">
      <w:pPr>
        <w:pStyle w:val="a6"/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«</w:t>
      </w:r>
    </w:p>
    <w:tbl>
      <w:tblPr>
        <w:tblpPr w:leftFromText="180" w:rightFromText="180" w:vertAnchor="text" w:horzAnchor="margin" w:tblpX="108" w:tblpY="10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988"/>
      </w:tblGrid>
      <w:tr w:rsidR="00C3035C" w:rsidRPr="00533ADF" w:rsidTr="00A5748A">
        <w:trPr>
          <w:trHeight w:val="2816"/>
        </w:trPr>
        <w:tc>
          <w:tcPr>
            <w:tcW w:w="2660" w:type="dxa"/>
          </w:tcPr>
          <w:p w:rsidR="00C3035C" w:rsidRPr="00533ADF" w:rsidRDefault="00C3035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(по годам или кварталам) </w:t>
            </w:r>
          </w:p>
        </w:tc>
        <w:tc>
          <w:tcPr>
            <w:tcW w:w="6988" w:type="dxa"/>
          </w:tcPr>
          <w:p w:rsidR="00C3035C" w:rsidRPr="00533ADF" w:rsidRDefault="00C3035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бюджетных ассигнований Подпрограммы «Поддержка низкорентабельных бань в муниципальном образовании Чукотский муниципальный район» составляет 38 708,5 тыс. рублей, в том числе по годам:</w:t>
            </w:r>
          </w:p>
          <w:p w:rsidR="00C3035C" w:rsidRPr="00533ADF" w:rsidRDefault="00C3035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38 708,5 тыс. рублей;</w:t>
            </w:r>
          </w:p>
          <w:p w:rsidR="00C3035C" w:rsidRPr="00533ADF" w:rsidRDefault="00C3035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C3035C" w:rsidRPr="00533ADF" w:rsidRDefault="00C3035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C3035C" w:rsidRPr="00533ADF" w:rsidRDefault="00C3035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C3035C" w:rsidRPr="00533ADF" w:rsidRDefault="00C3035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федерального бюджета – 0,0 тыс. рублей, в том числе по годам:</w:t>
            </w:r>
          </w:p>
          <w:p w:rsidR="00C3035C" w:rsidRPr="00533ADF" w:rsidRDefault="00C3035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C3035C" w:rsidRPr="00533ADF" w:rsidRDefault="00C3035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C3035C" w:rsidRPr="00533ADF" w:rsidRDefault="00C3035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C3035C" w:rsidRPr="00533ADF" w:rsidRDefault="00C3035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окружного бюджета – 0,0 тыс. рублей, в том числе по годам:</w:t>
            </w:r>
          </w:p>
          <w:p w:rsidR="00C3035C" w:rsidRPr="00533ADF" w:rsidRDefault="00C3035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C3035C" w:rsidRPr="00533ADF" w:rsidRDefault="00C3035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C3035C" w:rsidRPr="00533ADF" w:rsidRDefault="00C3035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C3035C" w:rsidRPr="00533ADF" w:rsidRDefault="00C3035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муниципального образования Чукотский муниципальный район – 38 708,5 тыс. рублей, в том числе по годам:</w:t>
            </w:r>
          </w:p>
          <w:p w:rsidR="00C3035C" w:rsidRPr="00533ADF" w:rsidRDefault="00C3035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2026 год – 38 708,5 тыс. рублей;</w:t>
            </w:r>
          </w:p>
          <w:p w:rsidR="00C3035C" w:rsidRPr="00533ADF" w:rsidRDefault="00C3035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C3035C" w:rsidRPr="00533ADF" w:rsidRDefault="00C3035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C3035C" w:rsidRPr="00533ADF" w:rsidRDefault="00C3035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собственные средства организаций ЖКХ муниципального образования Чукотский муниципальный район – 0,0 тыс. рублей, в том числе по годам:</w:t>
            </w:r>
          </w:p>
          <w:p w:rsidR="00C3035C" w:rsidRPr="00533ADF" w:rsidRDefault="00C3035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C3035C" w:rsidRPr="00533ADF" w:rsidRDefault="00C3035C" w:rsidP="005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C3035C" w:rsidRPr="00533ADF" w:rsidRDefault="00C3035C" w:rsidP="00533ADF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ADF">
              <w:rPr>
                <w:rFonts w:ascii="Times New Roman" w:hAnsi="Times New Roman"/>
                <w:sz w:val="28"/>
                <w:szCs w:val="28"/>
              </w:rPr>
              <w:t>2028 год – 0,0 тыс. рублей.</w:t>
            </w:r>
          </w:p>
        </w:tc>
      </w:tr>
    </w:tbl>
    <w:p w:rsidR="000B4630" w:rsidRPr="00533ADF" w:rsidRDefault="000B4630" w:rsidP="00533ADF">
      <w:pPr>
        <w:tabs>
          <w:tab w:val="left" w:pos="1134"/>
        </w:tabs>
        <w:spacing w:after="0" w:line="240" w:lineRule="auto"/>
        <w:ind w:left="568"/>
        <w:jc w:val="right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C3035C" w:rsidRPr="00533ADF" w:rsidRDefault="000B4630" w:rsidP="00533ADF">
      <w:pPr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 xml:space="preserve">1.1.10. </w:t>
      </w:r>
      <w:r w:rsidR="00C3035C" w:rsidRPr="00533ADF">
        <w:rPr>
          <w:rFonts w:ascii="Times New Roman" w:hAnsi="Times New Roman" w:cs="Times New Roman"/>
          <w:sz w:val="28"/>
          <w:szCs w:val="28"/>
        </w:rPr>
        <w:t>Раздел 5 Подпрограммы изложить в следующей редакции:</w:t>
      </w:r>
    </w:p>
    <w:p w:rsidR="00C3035C" w:rsidRPr="00533ADF" w:rsidRDefault="00C3035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«5. Ресурсное обеспечение Подпрограммы</w:t>
      </w:r>
    </w:p>
    <w:p w:rsidR="00C3035C" w:rsidRPr="00533ADF" w:rsidRDefault="00C3035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Общий объем бюджетных ассигнований Подпрограммы «Поддержка низкорентабельных бань в муниципальном образовании Чукотский муниципальный район» составляет 38 708,5 тыс. рублей, в том числе по годам:</w:t>
      </w:r>
    </w:p>
    <w:p w:rsidR="00C3035C" w:rsidRPr="00533ADF" w:rsidRDefault="00C3035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2026 год – 38 708,5 тыс. рублей;</w:t>
      </w:r>
    </w:p>
    <w:p w:rsidR="00C3035C" w:rsidRPr="00533ADF" w:rsidRDefault="00C3035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2027 год – 0,0 тыс. рублей;</w:t>
      </w:r>
    </w:p>
    <w:p w:rsidR="00C3035C" w:rsidRPr="00533ADF" w:rsidRDefault="00C3035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2028 год – 0,0 тыс. рублей.</w:t>
      </w:r>
    </w:p>
    <w:p w:rsidR="00C3035C" w:rsidRPr="00533ADF" w:rsidRDefault="00C3035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из них:</w:t>
      </w:r>
    </w:p>
    <w:p w:rsidR="00C3035C" w:rsidRPr="00533ADF" w:rsidRDefault="00C3035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средства федерального бюджета – 0,0 тыс. рублей, в том числе по годам:</w:t>
      </w:r>
    </w:p>
    <w:p w:rsidR="00C3035C" w:rsidRPr="00533ADF" w:rsidRDefault="00C3035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2026 год – 0,0 тыс. рублей;</w:t>
      </w:r>
    </w:p>
    <w:p w:rsidR="00C3035C" w:rsidRPr="00533ADF" w:rsidRDefault="00C3035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2027 год – 0,0 тыс. рублей;</w:t>
      </w:r>
    </w:p>
    <w:p w:rsidR="00C3035C" w:rsidRPr="00533ADF" w:rsidRDefault="00C3035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2028 год – 0,0 тыс. рублей.</w:t>
      </w:r>
    </w:p>
    <w:p w:rsidR="00C3035C" w:rsidRPr="00533ADF" w:rsidRDefault="00C3035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средства окружного бюджета – 0,0 тыс. рублей, в том числе по годам:</w:t>
      </w:r>
    </w:p>
    <w:p w:rsidR="00C3035C" w:rsidRPr="00533ADF" w:rsidRDefault="00C3035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2026 год – 0,0 тыс. рублей;</w:t>
      </w:r>
    </w:p>
    <w:p w:rsidR="00C3035C" w:rsidRPr="00533ADF" w:rsidRDefault="00C3035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2027 год – 0,0 тыс. рублей;</w:t>
      </w:r>
    </w:p>
    <w:p w:rsidR="00C3035C" w:rsidRPr="00533ADF" w:rsidRDefault="00C3035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2028 год – 0,0 тыс. рублей.</w:t>
      </w:r>
    </w:p>
    <w:p w:rsidR="00C3035C" w:rsidRPr="00533ADF" w:rsidRDefault="00C3035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средства бюджета муниципального образования Чукотский муниципальный район –38 708,5 тыс. рублей, в том числе по годам:</w:t>
      </w:r>
    </w:p>
    <w:p w:rsidR="00C3035C" w:rsidRPr="00533ADF" w:rsidRDefault="00C3035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2026 год – 38 708,5 тыс. рублей;</w:t>
      </w:r>
    </w:p>
    <w:p w:rsidR="00C3035C" w:rsidRPr="00533ADF" w:rsidRDefault="00C3035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2027 год – 0,0 тыс. рублей;</w:t>
      </w:r>
    </w:p>
    <w:p w:rsidR="00C3035C" w:rsidRPr="00533ADF" w:rsidRDefault="00C3035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2028 год – 0,0 тыс. рублей.</w:t>
      </w:r>
    </w:p>
    <w:p w:rsidR="00C3035C" w:rsidRPr="00533ADF" w:rsidRDefault="00C3035C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Объемы финансирования Подпрограммы ежегодно уточняются при формировании бюджета муниципального образования Чукотский муниципальный район на соответствующий финансовый год исходя из его возможности и затрат, необходимых для реализации Подпрограммы</w:t>
      </w:r>
      <w:proofErr w:type="gramStart"/>
      <w:r w:rsidRPr="00533ADF">
        <w:rPr>
          <w:rFonts w:ascii="Times New Roman" w:hAnsi="Times New Roman"/>
          <w:sz w:val="28"/>
          <w:szCs w:val="28"/>
        </w:rPr>
        <w:t>.»</w:t>
      </w:r>
      <w:r w:rsidR="00AA2A4C" w:rsidRPr="00533ADF">
        <w:rPr>
          <w:rFonts w:ascii="Times New Roman" w:hAnsi="Times New Roman"/>
          <w:sz w:val="28"/>
          <w:szCs w:val="28"/>
        </w:rPr>
        <w:t>.</w:t>
      </w:r>
      <w:proofErr w:type="gramEnd"/>
    </w:p>
    <w:p w:rsidR="00AA2A4C" w:rsidRPr="00533ADF" w:rsidRDefault="00632A50" w:rsidP="00533AD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1.1.</w:t>
      </w:r>
      <w:r w:rsidR="000B4630" w:rsidRPr="00533ADF">
        <w:rPr>
          <w:rFonts w:ascii="Times New Roman" w:hAnsi="Times New Roman" w:cs="Times New Roman"/>
          <w:sz w:val="28"/>
          <w:szCs w:val="28"/>
        </w:rPr>
        <w:t>1</w:t>
      </w:r>
      <w:r w:rsidR="00AA2A4C" w:rsidRPr="00533ADF">
        <w:rPr>
          <w:rFonts w:ascii="Times New Roman" w:hAnsi="Times New Roman" w:cs="Times New Roman"/>
          <w:sz w:val="28"/>
          <w:szCs w:val="28"/>
        </w:rPr>
        <w:t>1</w:t>
      </w:r>
      <w:r w:rsidRPr="00533ADF">
        <w:rPr>
          <w:rFonts w:ascii="Times New Roman" w:hAnsi="Times New Roman" w:cs="Times New Roman"/>
          <w:sz w:val="28"/>
          <w:szCs w:val="28"/>
        </w:rPr>
        <w:t>.</w:t>
      </w:r>
      <w:r w:rsidR="00AA2A4C" w:rsidRPr="00533ADF">
        <w:rPr>
          <w:rFonts w:ascii="Times New Roman" w:hAnsi="Times New Roman" w:cs="Times New Roman"/>
          <w:sz w:val="28"/>
          <w:szCs w:val="28"/>
        </w:rPr>
        <w:t xml:space="preserve"> в Подпрограмме «Поддержка организаций жилищно-коммунального хозяйства и специализированных служб» Муниципальной программы «Развитие жилищно-коммунального хозяйства и водохозяйственного комплекса в муниципальном образовании Чукотский муниципальный район» дополнить приложение</w:t>
      </w:r>
      <w:r w:rsidRPr="00533ADF">
        <w:rPr>
          <w:rFonts w:ascii="Times New Roman" w:hAnsi="Times New Roman" w:cs="Times New Roman"/>
          <w:sz w:val="28"/>
          <w:szCs w:val="28"/>
        </w:rPr>
        <w:t>м</w:t>
      </w:r>
      <w:r w:rsidR="00AA2A4C" w:rsidRPr="00533ADF">
        <w:rPr>
          <w:rFonts w:ascii="Times New Roman" w:hAnsi="Times New Roman" w:cs="Times New Roman"/>
          <w:sz w:val="28"/>
          <w:szCs w:val="28"/>
        </w:rPr>
        <w:t xml:space="preserve"> 1, согласно приложению </w:t>
      </w:r>
      <w:r w:rsidRPr="00533ADF">
        <w:rPr>
          <w:rFonts w:ascii="Times New Roman" w:hAnsi="Times New Roman" w:cs="Times New Roman"/>
          <w:sz w:val="28"/>
          <w:szCs w:val="28"/>
        </w:rPr>
        <w:t>5</w:t>
      </w:r>
      <w:r w:rsidR="00AA2A4C" w:rsidRPr="00533ADF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AA2A4C" w:rsidRPr="00533ADF" w:rsidRDefault="000B4630" w:rsidP="00533AD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1.1.1</w:t>
      </w:r>
      <w:r w:rsidR="0079672F" w:rsidRPr="00533ADF">
        <w:rPr>
          <w:rFonts w:ascii="Times New Roman" w:hAnsi="Times New Roman" w:cs="Times New Roman"/>
          <w:sz w:val="28"/>
          <w:szCs w:val="28"/>
        </w:rPr>
        <w:t xml:space="preserve">2. </w:t>
      </w:r>
      <w:r w:rsidR="00AA2A4C" w:rsidRPr="00533ADF">
        <w:rPr>
          <w:rFonts w:ascii="Times New Roman" w:hAnsi="Times New Roman" w:cs="Times New Roman"/>
          <w:sz w:val="28"/>
          <w:szCs w:val="28"/>
        </w:rPr>
        <w:t>В паспорте подпрограммы «</w:t>
      </w:r>
      <w:r w:rsidR="0079672F" w:rsidRPr="00533ADF">
        <w:rPr>
          <w:rFonts w:ascii="Times New Roman" w:hAnsi="Times New Roman" w:cs="Times New Roman"/>
          <w:sz w:val="28"/>
          <w:szCs w:val="28"/>
        </w:rPr>
        <w:t xml:space="preserve">Мероприятия в области охраны окружающей среды и (или) организация ликвидации накопленного вреда в </w:t>
      </w:r>
      <w:r w:rsidR="0079672F" w:rsidRPr="00533ADF">
        <w:rPr>
          <w:rFonts w:ascii="Times New Roman" w:hAnsi="Times New Roman" w:cs="Times New Roman"/>
          <w:sz w:val="28"/>
          <w:szCs w:val="28"/>
        </w:rPr>
        <w:lastRenderedPageBreak/>
        <w:t>муниципальном образовании Чукотский муниципальный район</w:t>
      </w:r>
      <w:r w:rsidR="00AA2A4C" w:rsidRPr="00533ADF">
        <w:rPr>
          <w:rFonts w:ascii="Times New Roman" w:hAnsi="Times New Roman" w:cs="Times New Roman"/>
          <w:sz w:val="28"/>
          <w:szCs w:val="28"/>
        </w:rPr>
        <w:t>» изложить в новой редакции:</w:t>
      </w:r>
    </w:p>
    <w:p w:rsidR="0079672F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 xml:space="preserve"> </w:t>
      </w:r>
      <w:r w:rsidR="0079672F" w:rsidRPr="00533ADF">
        <w:rPr>
          <w:rFonts w:ascii="Times New Roman" w:hAnsi="Times New Roman"/>
          <w:sz w:val="28"/>
          <w:szCs w:val="28"/>
        </w:rPr>
        <w:t>«</w:t>
      </w:r>
    </w:p>
    <w:tbl>
      <w:tblPr>
        <w:tblpPr w:leftFromText="180" w:rightFromText="180" w:vertAnchor="text" w:horzAnchor="margin" w:tblpX="108" w:tblpY="10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988"/>
      </w:tblGrid>
      <w:tr w:rsidR="0079672F" w:rsidRPr="00533ADF" w:rsidTr="00C344AA">
        <w:trPr>
          <w:trHeight w:val="706"/>
        </w:trPr>
        <w:tc>
          <w:tcPr>
            <w:tcW w:w="2660" w:type="dxa"/>
          </w:tcPr>
          <w:p w:rsidR="0079672F" w:rsidRPr="00533ADF" w:rsidRDefault="0079672F" w:rsidP="00533A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(по годам или кварталам) </w:t>
            </w:r>
          </w:p>
          <w:p w:rsidR="0079672F" w:rsidRPr="00533ADF" w:rsidRDefault="0079672F" w:rsidP="00533A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8" w:type="dxa"/>
          </w:tcPr>
          <w:p w:rsidR="0079672F" w:rsidRPr="00533ADF" w:rsidRDefault="0079672F" w:rsidP="00533ADF">
            <w:pPr>
              <w:widowControl w:val="0"/>
              <w:tabs>
                <w:tab w:val="left" w:pos="8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Подпрограммы</w:t>
            </w:r>
            <w:r w:rsidRPr="00533A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«Мероприятия в области охраны окружающей среды и (или) организация ликвидации накопленного вреда в муниципальном образовании Чукотский муниципальный район» всего </w:t>
            </w:r>
            <w:r w:rsidR="00C344AA" w:rsidRPr="00533ADF">
              <w:rPr>
                <w:rFonts w:ascii="Times New Roman" w:hAnsi="Times New Roman" w:cs="Times New Roman"/>
                <w:sz w:val="28"/>
                <w:szCs w:val="28"/>
              </w:rPr>
              <w:t>24 600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,0 тыс. рублей, том числе по годам: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C344AA" w:rsidRPr="00533ADF">
              <w:rPr>
                <w:rFonts w:ascii="Times New Roman" w:hAnsi="Times New Roman" w:cs="Times New Roman"/>
                <w:sz w:val="28"/>
                <w:szCs w:val="28"/>
              </w:rPr>
              <w:t>24 600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0,0 тыс. рублей, в том числе по годам: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средства окружного бюджета – 0,0 тыс. рублей, в том числе по годам: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Чукотский муниципальный район – </w:t>
            </w:r>
            <w:r w:rsidR="00C344AA" w:rsidRPr="00533ADF">
              <w:rPr>
                <w:rFonts w:ascii="Times New Roman" w:hAnsi="Times New Roman" w:cs="Times New Roman"/>
                <w:sz w:val="28"/>
                <w:szCs w:val="28"/>
              </w:rPr>
              <w:t>24 600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,0 тыс. рублей, в том числе по годам: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C344AA" w:rsidRPr="00533ADF">
              <w:rPr>
                <w:rFonts w:ascii="Times New Roman" w:hAnsi="Times New Roman" w:cs="Times New Roman"/>
                <w:sz w:val="28"/>
                <w:szCs w:val="28"/>
              </w:rPr>
              <w:t>24 600</w:t>
            </w: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организаций ЖКХ муниципального образования Чукотский муниципальный район – 0,0 тыс. рублей, в том числе по годам: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79672F" w:rsidRPr="00533ADF" w:rsidRDefault="0079672F" w:rsidP="00533ADF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ADF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рублей.</w:t>
            </w:r>
          </w:p>
        </w:tc>
      </w:tr>
    </w:tbl>
    <w:p w:rsidR="00AA2A4C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568"/>
        <w:jc w:val="right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».</w:t>
      </w:r>
    </w:p>
    <w:p w:rsidR="00C344AA" w:rsidRPr="00533ADF" w:rsidRDefault="000B4630" w:rsidP="00533ADF">
      <w:pPr>
        <w:tabs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1.1.1</w:t>
      </w:r>
      <w:r w:rsidR="00C344AA" w:rsidRPr="00533ADF">
        <w:rPr>
          <w:rFonts w:ascii="Times New Roman" w:hAnsi="Times New Roman" w:cs="Times New Roman"/>
          <w:sz w:val="28"/>
          <w:szCs w:val="28"/>
        </w:rPr>
        <w:t>3. Раздел 4 Подпрограммы изложить в следующей редакции: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«4.</w:t>
      </w:r>
      <w:r w:rsidRPr="00533ADF">
        <w:rPr>
          <w:rFonts w:ascii="Times New Roman" w:hAnsi="Times New Roman"/>
          <w:sz w:val="28"/>
          <w:szCs w:val="28"/>
        </w:rPr>
        <w:tab/>
        <w:t>Ресурсное обеспечение Подпрограммы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lastRenderedPageBreak/>
        <w:t>Общий объем бюджетных ассигнований Подпрограммы «Развитие водохозяйственного комплекса» всего 24 600,0 тыс. рублей, том числе по годам: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2026 год – 24 600,0 тыс. рублей;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2027 год – 0,0 тыс. рублей;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2028 год – 0,0 тыс. рублей.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из них: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средства федерального бюджета – 0,0 тыс. рублей, в том числе по годам: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2026 год – 0,0 тыс. рублей;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2027 год – 0,0 тыс. рублей;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2028 год – 0,0 тыс. рублей;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средства окружного бюджета – 0,0 тыс. рублей, в том числе по годам: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2026 год – 0,0 тыс. рублей;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2027 год – 0,0 тыс. рублей;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2028 год – 0,0 тыс. рублей.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средства бюджета муниципального образования Чукотский муниципальный район – 24 600,0 тыс. рублей, в том числе по годам: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2026 год – 24 600,0 тыс. рублей;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2027 год – 0,0 тыс. рублей;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2028 год – 0,0 тыс. рублей.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собственные средства организаций ЖКХ муниципального образования Чукотский муниципальный район – 0,0 тыс. рублей, в том числе по годам: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2026 год – 0,0 тыс. рублей;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2027 год – 0,0 тыс. рублей;</w:t>
      </w:r>
    </w:p>
    <w:p w:rsidR="00C344AA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2028 год – 0,0 тыс. рублей.</w:t>
      </w:r>
    </w:p>
    <w:p w:rsidR="00AA2A4C" w:rsidRPr="00533ADF" w:rsidRDefault="00C344AA" w:rsidP="00533ADF">
      <w:pPr>
        <w:pStyle w:val="a6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33ADF">
        <w:rPr>
          <w:rFonts w:ascii="Times New Roman" w:hAnsi="Times New Roman"/>
          <w:sz w:val="28"/>
          <w:szCs w:val="28"/>
        </w:rPr>
        <w:t>Объемы финансирования Подпрограммы ежегодно уточняются при формировании бюджета муниципального образования Чукотский муниципальный район на соответствующий финансовый год исходя из его возможности и затрат, необходимых для реализации Подпрограммы.</w:t>
      </w:r>
    </w:p>
    <w:p w:rsidR="00C344AA" w:rsidRPr="00533ADF" w:rsidRDefault="00C344AA" w:rsidP="00533ADF">
      <w:pPr>
        <w:tabs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33ADF">
        <w:rPr>
          <w:rFonts w:ascii="Times New Roman" w:hAnsi="Times New Roman" w:cs="Times New Roman"/>
          <w:sz w:val="28"/>
          <w:szCs w:val="28"/>
        </w:rPr>
        <w:t>1.1.</w:t>
      </w:r>
      <w:r w:rsidR="000B4630" w:rsidRPr="00533ADF">
        <w:rPr>
          <w:rFonts w:ascii="Times New Roman" w:hAnsi="Times New Roman" w:cs="Times New Roman"/>
          <w:sz w:val="28"/>
          <w:szCs w:val="28"/>
        </w:rPr>
        <w:t>1</w:t>
      </w:r>
      <w:r w:rsidRPr="00533ADF">
        <w:rPr>
          <w:rFonts w:ascii="Times New Roman" w:hAnsi="Times New Roman" w:cs="Times New Roman"/>
          <w:sz w:val="28"/>
          <w:szCs w:val="28"/>
        </w:rPr>
        <w:t>4. в Подпрограмме «Мероприятия в области охраны окружающей среды и (или) организация ликвидации накопленного вреда в муниципальном образовании Чукотский муниципальный район» дополнить приложением 1, согласно приложению 6 к настоящему постановлению.</w:t>
      </w:r>
    </w:p>
    <w:p w:rsidR="00D9252C" w:rsidRPr="00533ADF" w:rsidRDefault="00533ADF" w:rsidP="00533A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9252C" w:rsidRPr="00533A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9252C" w:rsidRPr="00533A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Управление промышленной политики, Управление финансов, экономики и имущественных отношений муниципального образования Чукотский муниципальный район (</w:t>
      </w:r>
      <w:r w:rsidR="00D51E9F" w:rsidRPr="00533ADF">
        <w:rPr>
          <w:rFonts w:ascii="Times New Roman" w:hAnsi="Times New Roman" w:cs="Times New Roman"/>
          <w:sz w:val="28"/>
          <w:szCs w:val="28"/>
        </w:rPr>
        <w:t xml:space="preserve">Г.Г. Смолина, </w:t>
      </w:r>
      <w:r w:rsidR="007A6498" w:rsidRPr="00533ADF">
        <w:rPr>
          <w:rFonts w:ascii="Times New Roman" w:hAnsi="Times New Roman" w:cs="Times New Roman"/>
          <w:sz w:val="28"/>
          <w:szCs w:val="28"/>
        </w:rPr>
        <w:t>М.Н. Смирнова</w:t>
      </w:r>
      <w:r w:rsidR="00D9252C" w:rsidRPr="00533ADF">
        <w:rPr>
          <w:rFonts w:ascii="Times New Roman" w:hAnsi="Times New Roman" w:cs="Times New Roman"/>
          <w:sz w:val="28"/>
          <w:szCs w:val="28"/>
        </w:rPr>
        <w:t>).</w:t>
      </w:r>
    </w:p>
    <w:p w:rsidR="00A16221" w:rsidRPr="00533ADF" w:rsidRDefault="00533ADF" w:rsidP="00533A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C93F12" w:rsidRPr="00533AD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</w:t>
      </w:r>
      <w:r w:rsidR="003218B7" w:rsidRPr="00533ADF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F77D0A" w:rsidRPr="00533ADF">
        <w:rPr>
          <w:rFonts w:ascii="Times New Roman" w:hAnsi="Times New Roman" w:cs="Times New Roman"/>
          <w:sz w:val="28"/>
          <w:szCs w:val="28"/>
        </w:rPr>
        <w:t>обнародования</w:t>
      </w:r>
      <w:r w:rsidR="00C93F12" w:rsidRPr="00533ADF">
        <w:rPr>
          <w:rFonts w:ascii="Times New Roman" w:hAnsi="Times New Roman" w:cs="Times New Roman"/>
          <w:sz w:val="28"/>
          <w:szCs w:val="28"/>
        </w:rPr>
        <w:t>.</w:t>
      </w:r>
    </w:p>
    <w:p w:rsidR="008A1C7B" w:rsidRPr="00533ADF" w:rsidRDefault="008A1C7B" w:rsidP="00533ADF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1149" w:rsidRPr="00533ADF" w:rsidRDefault="00831149" w:rsidP="00533ADF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0794" w:rsidRPr="00533ADF" w:rsidRDefault="00C36FCE" w:rsidP="00533ADF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ADF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533ADF">
        <w:rPr>
          <w:rFonts w:ascii="Times New Roman" w:hAnsi="Times New Roman" w:cs="Times New Roman"/>
          <w:sz w:val="28"/>
          <w:szCs w:val="28"/>
        </w:rPr>
        <w:t xml:space="preserve">. </w:t>
      </w:r>
      <w:r w:rsidR="005104F7" w:rsidRPr="00533ADF">
        <w:rPr>
          <w:rFonts w:ascii="Times New Roman" w:hAnsi="Times New Roman" w:cs="Times New Roman"/>
          <w:sz w:val="28"/>
          <w:szCs w:val="28"/>
        </w:rPr>
        <w:t>Глав</w:t>
      </w:r>
      <w:r w:rsidRPr="00533ADF">
        <w:rPr>
          <w:rFonts w:ascii="Times New Roman" w:hAnsi="Times New Roman" w:cs="Times New Roman"/>
          <w:sz w:val="28"/>
          <w:szCs w:val="28"/>
        </w:rPr>
        <w:t>ы</w:t>
      </w:r>
      <w:r w:rsidR="00162027" w:rsidRPr="00533ADF">
        <w:rPr>
          <w:rFonts w:ascii="Times New Roman" w:hAnsi="Times New Roman" w:cs="Times New Roman"/>
          <w:sz w:val="28"/>
          <w:szCs w:val="28"/>
        </w:rPr>
        <w:t xml:space="preserve"> Администрации         </w:t>
      </w:r>
      <w:r w:rsidR="00C802ED">
        <w:rPr>
          <w:rFonts w:ascii="Times New Roman" w:hAnsi="Times New Roman" w:cs="Times New Roman"/>
          <w:sz w:val="28"/>
          <w:szCs w:val="28"/>
        </w:rPr>
        <w:t xml:space="preserve">   </w:t>
      </w:r>
      <w:r w:rsidR="00162027" w:rsidRPr="00533AD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E2E19" w:rsidRPr="00533ADF">
        <w:rPr>
          <w:rFonts w:ascii="Times New Roman" w:hAnsi="Times New Roman" w:cs="Times New Roman"/>
          <w:sz w:val="28"/>
          <w:szCs w:val="28"/>
        </w:rPr>
        <w:t xml:space="preserve">     </w:t>
      </w:r>
      <w:r w:rsidR="00162027" w:rsidRPr="00533ADF">
        <w:rPr>
          <w:rFonts w:ascii="Times New Roman" w:hAnsi="Times New Roman" w:cs="Times New Roman"/>
          <w:sz w:val="28"/>
          <w:szCs w:val="28"/>
        </w:rPr>
        <w:t xml:space="preserve"> </w:t>
      </w:r>
      <w:r w:rsidR="00374759" w:rsidRPr="00533ADF">
        <w:rPr>
          <w:rFonts w:ascii="Times New Roman" w:hAnsi="Times New Roman" w:cs="Times New Roman"/>
          <w:sz w:val="28"/>
          <w:szCs w:val="28"/>
        </w:rPr>
        <w:t xml:space="preserve"> </w:t>
      </w:r>
      <w:r w:rsidR="009B380C" w:rsidRPr="00533AD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36A18" w:rsidRPr="00533ADF">
        <w:rPr>
          <w:rFonts w:ascii="Times New Roman" w:hAnsi="Times New Roman" w:cs="Times New Roman"/>
          <w:sz w:val="28"/>
          <w:szCs w:val="28"/>
        </w:rPr>
        <w:t xml:space="preserve"> </w:t>
      </w:r>
      <w:r w:rsidR="00180772" w:rsidRPr="00533A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6A18" w:rsidRPr="00533ADF">
        <w:rPr>
          <w:rFonts w:ascii="Times New Roman" w:hAnsi="Times New Roman" w:cs="Times New Roman"/>
          <w:sz w:val="28"/>
          <w:szCs w:val="28"/>
        </w:rPr>
        <w:t xml:space="preserve"> </w:t>
      </w:r>
      <w:r w:rsidRPr="00533ADF">
        <w:rPr>
          <w:rFonts w:ascii="Times New Roman" w:hAnsi="Times New Roman" w:cs="Times New Roman"/>
          <w:sz w:val="28"/>
          <w:szCs w:val="28"/>
        </w:rPr>
        <w:t>Ю.Н. Платов</w:t>
      </w:r>
    </w:p>
    <w:p w:rsidR="003223C7" w:rsidRPr="0049297D" w:rsidRDefault="003223C7" w:rsidP="00492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04E0" w:rsidRPr="0049297D" w:rsidRDefault="007C04E0" w:rsidP="004929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C04E0" w:rsidRPr="0049297D" w:rsidSect="00F77D0A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473"/>
      </w:tblGrid>
      <w:tr w:rsidR="009E56A4" w:rsidRPr="00343FB9" w:rsidTr="008A1C7B">
        <w:trPr>
          <w:trHeight w:val="1560"/>
        </w:trPr>
        <w:tc>
          <w:tcPr>
            <w:tcW w:w="236" w:type="dxa"/>
          </w:tcPr>
          <w:p w:rsidR="009E56A4" w:rsidRPr="00343FB9" w:rsidRDefault="009E56A4" w:rsidP="00D058FF">
            <w:pPr>
              <w:tabs>
                <w:tab w:val="left" w:pos="10206"/>
                <w:tab w:val="left" w:pos="10773"/>
                <w:tab w:val="left" w:pos="11199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473" w:type="dxa"/>
          </w:tcPr>
          <w:p w:rsidR="000079C5" w:rsidRPr="00343FB9" w:rsidRDefault="00BC0412" w:rsidP="00C802ED">
            <w:pPr>
              <w:pStyle w:val="af2"/>
              <w:tabs>
                <w:tab w:val="left" w:pos="1200"/>
                <w:tab w:val="left" w:pos="10773"/>
                <w:tab w:val="left" w:pos="11104"/>
                <w:tab w:val="left" w:pos="11199"/>
              </w:tabs>
              <w:spacing w:after="0"/>
              <w:ind w:left="10679"/>
              <w:jc w:val="both"/>
              <w:rPr>
                <w:sz w:val="24"/>
                <w:szCs w:val="24"/>
              </w:rPr>
            </w:pPr>
            <w:r w:rsidRPr="00343FB9">
              <w:rPr>
                <w:sz w:val="24"/>
                <w:szCs w:val="24"/>
              </w:rPr>
              <w:t xml:space="preserve">Приложение 1 </w:t>
            </w:r>
          </w:p>
          <w:p w:rsidR="009E56A4" w:rsidRPr="00343FB9" w:rsidRDefault="00BC0412" w:rsidP="00C802ED">
            <w:pPr>
              <w:pStyle w:val="af2"/>
              <w:tabs>
                <w:tab w:val="left" w:pos="1200"/>
                <w:tab w:val="left" w:pos="10773"/>
                <w:tab w:val="left" w:pos="11104"/>
                <w:tab w:val="left" w:pos="11199"/>
              </w:tabs>
              <w:spacing w:after="0"/>
              <w:ind w:left="10679"/>
              <w:jc w:val="both"/>
              <w:rPr>
                <w:sz w:val="24"/>
                <w:szCs w:val="24"/>
              </w:rPr>
            </w:pPr>
            <w:r w:rsidRPr="00343FB9">
              <w:rPr>
                <w:sz w:val="24"/>
                <w:szCs w:val="24"/>
              </w:rPr>
              <w:t xml:space="preserve">к Постановлению Администрации муниципального образования Чукотский муниципальный район </w:t>
            </w:r>
            <w:r w:rsidR="000079C5" w:rsidRPr="00343FB9">
              <w:rPr>
                <w:sz w:val="24"/>
                <w:szCs w:val="24"/>
              </w:rPr>
              <w:t xml:space="preserve">                            </w:t>
            </w:r>
            <w:r w:rsidR="00C802ED" w:rsidRPr="00C802ED">
              <w:rPr>
                <w:sz w:val="24"/>
                <w:szCs w:val="24"/>
              </w:rPr>
              <w:t>от 06.05.2026 г. № 225</w:t>
            </w:r>
          </w:p>
        </w:tc>
      </w:tr>
      <w:tr w:rsidR="001B6D19" w:rsidRPr="00343FB9" w:rsidTr="001B6D19">
        <w:tc>
          <w:tcPr>
            <w:tcW w:w="236" w:type="dxa"/>
          </w:tcPr>
          <w:p w:rsidR="001B6D19" w:rsidRPr="00343FB9" w:rsidRDefault="001B6D19" w:rsidP="00D058FF">
            <w:pPr>
              <w:tabs>
                <w:tab w:val="left" w:pos="10206"/>
                <w:tab w:val="left" w:pos="10773"/>
                <w:tab w:val="left" w:pos="11199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473" w:type="dxa"/>
          </w:tcPr>
          <w:p w:rsidR="001B6D19" w:rsidRPr="00343FB9" w:rsidRDefault="001B6D19" w:rsidP="00D058FF">
            <w:pPr>
              <w:pStyle w:val="af2"/>
              <w:tabs>
                <w:tab w:val="left" w:pos="1200"/>
                <w:tab w:val="left" w:pos="10206"/>
                <w:tab w:val="left" w:pos="10773"/>
                <w:tab w:val="left" w:pos="11199"/>
              </w:tabs>
              <w:spacing w:after="0"/>
              <w:ind w:left="9970"/>
              <w:jc w:val="both"/>
              <w:rPr>
                <w:sz w:val="24"/>
                <w:szCs w:val="24"/>
              </w:rPr>
            </w:pPr>
          </w:p>
        </w:tc>
      </w:tr>
    </w:tbl>
    <w:p w:rsidR="00335D85" w:rsidRPr="00343FB9" w:rsidRDefault="00335D85" w:rsidP="00D058FF">
      <w:pPr>
        <w:pStyle w:val="af2"/>
        <w:tabs>
          <w:tab w:val="left" w:pos="1200"/>
          <w:tab w:val="left" w:pos="10206"/>
          <w:tab w:val="left" w:pos="10773"/>
          <w:tab w:val="left" w:pos="11199"/>
        </w:tabs>
        <w:spacing w:after="0"/>
        <w:ind w:left="10206"/>
        <w:rPr>
          <w:sz w:val="24"/>
          <w:szCs w:val="24"/>
        </w:rPr>
      </w:pPr>
      <w:r w:rsidRPr="00343FB9">
        <w:rPr>
          <w:sz w:val="24"/>
          <w:szCs w:val="24"/>
        </w:rPr>
        <w:t>«Приложение 1</w:t>
      </w:r>
    </w:p>
    <w:p w:rsidR="00335D85" w:rsidRPr="00343FB9" w:rsidRDefault="00335D85" w:rsidP="00D058FF">
      <w:pPr>
        <w:widowControl w:val="0"/>
        <w:tabs>
          <w:tab w:val="left" w:pos="1200"/>
          <w:tab w:val="left" w:pos="10206"/>
          <w:tab w:val="left" w:pos="10773"/>
          <w:tab w:val="left" w:pos="11199"/>
        </w:tabs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FB9"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«Развитие жилищно-коммунального хозяйства и водохозяйственного комплекса в муниципальном образовании Чукотский муниципальный район» </w:t>
      </w:r>
    </w:p>
    <w:p w:rsidR="00F67F3C" w:rsidRDefault="00F67F3C" w:rsidP="00BB2EA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2EA5" w:rsidRPr="00BB2EA5" w:rsidRDefault="00BB2EA5" w:rsidP="00BB2EA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2EA5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Ресурсное обеспечение муниципальной программы</w:t>
      </w:r>
      <w:r w:rsidRPr="00BB2EA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B2EA5">
        <w:rPr>
          <w:rFonts w:ascii="Times New Roman" w:eastAsia="Times New Roman" w:hAnsi="Times New Roman" w:cs="Times New Roman"/>
          <w:b/>
          <w:sz w:val="28"/>
          <w:szCs w:val="28"/>
        </w:rPr>
        <w:t>«Развитие жилищно-коммунального хозяйства и водохозяйственного комплекса в муниципальном образовании Чукотский муниципальный район»</w:t>
      </w:r>
    </w:p>
    <w:p w:rsidR="00BB2EA5" w:rsidRPr="00BB2EA5" w:rsidRDefault="00BB2EA5" w:rsidP="00BB2EA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31"/>
        <w:gridCol w:w="1276"/>
        <w:gridCol w:w="1616"/>
        <w:gridCol w:w="1417"/>
        <w:gridCol w:w="85"/>
        <w:gridCol w:w="1418"/>
        <w:gridCol w:w="227"/>
        <w:gridCol w:w="56"/>
        <w:gridCol w:w="993"/>
        <w:gridCol w:w="368"/>
        <w:gridCol w:w="57"/>
        <w:gridCol w:w="1544"/>
        <w:gridCol w:w="2479"/>
      </w:tblGrid>
      <w:tr w:rsidR="00BB2EA5" w:rsidRPr="00B35471" w:rsidTr="0002693A">
        <w:trPr>
          <w:trHeight w:val="46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основного мероприятия, мероприятия, ведомственной целевой 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 (годы)</w:t>
            </w:r>
          </w:p>
        </w:tc>
        <w:tc>
          <w:tcPr>
            <w:tcW w:w="7781" w:type="dxa"/>
            <w:gridSpan w:val="10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финансовых ресурсов, тыс. рублей</w:t>
            </w:r>
          </w:p>
        </w:tc>
        <w:tc>
          <w:tcPr>
            <w:tcW w:w="2479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</w:t>
            </w:r>
          </w:p>
        </w:tc>
      </w:tr>
      <w:tr w:rsidR="00BB2EA5" w:rsidRPr="00B35471" w:rsidTr="0002693A">
        <w:trPr>
          <w:trHeight w:val="300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65" w:type="dxa"/>
            <w:gridSpan w:val="9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средства: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22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730" w:type="dxa"/>
            <w:gridSpan w:val="3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окружного бюджета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районного бюджета</w:t>
            </w:r>
          </w:p>
        </w:tc>
        <w:tc>
          <w:tcPr>
            <w:tcW w:w="1601" w:type="dxa"/>
            <w:gridSpan w:val="2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 ЖКХ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22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63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1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30" w:type="dxa"/>
            <w:gridSpan w:val="3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79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BB2EA5" w:rsidRPr="00B35471" w:rsidTr="0002693A">
        <w:trPr>
          <w:trHeight w:val="402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334 720,7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30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136 468,2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198 252,5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2EA5" w:rsidRPr="00B35471" w:rsidTr="0002693A">
        <w:trPr>
          <w:trHeight w:val="328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334 720,7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30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136 468,2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198 252,5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402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30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402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30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15735" w:type="dxa"/>
            <w:gridSpan w:val="14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Подпрограмма 1 «Проведение ремонтов нежилых помещений на территории муниципального образования </w:t>
            </w:r>
          </w:p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Чукотский муниципальный район»</w:t>
            </w:r>
          </w:p>
        </w:tc>
      </w:tr>
      <w:tr w:rsidR="00BB2EA5" w:rsidRPr="00B35471" w:rsidTr="0002693A">
        <w:trPr>
          <w:trHeight w:val="39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«Осуществление ремонтов  нежилых помещений»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390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90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90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402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ремонта объектов расположенных на территории муниципального образования Чукотский муниципальный район, не относящихся к жилищному фонду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402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402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465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860"/>
        </w:trPr>
        <w:tc>
          <w:tcPr>
            <w:tcW w:w="568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31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«Развитие инициативного бюджетирования на территории Чукотского автономного округа»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187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149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550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168"/>
        </w:trPr>
        <w:tc>
          <w:tcPr>
            <w:tcW w:w="568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на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проектов </w:t>
            </w:r>
            <w:proofErr w:type="gram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инициативного</w:t>
            </w:r>
            <w:proofErr w:type="gram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бюджетирования в муниципальных образованиях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468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-21"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449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-21"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450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-21"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464"/>
        </w:trPr>
        <w:tc>
          <w:tcPr>
            <w:tcW w:w="568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на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проектов инициативного бюджетирования в муниципальных образованиях за счет средств местного бюджета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430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430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1122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67"/>
        </w:trPr>
        <w:tc>
          <w:tcPr>
            <w:tcW w:w="568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Подпрограмме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41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26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424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30"/>
        </w:trPr>
        <w:tc>
          <w:tcPr>
            <w:tcW w:w="15735" w:type="dxa"/>
            <w:gridSpan w:val="14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2 «Поддержка организаций жилищно-коммунального хозяйства и специализированных служб»</w:t>
            </w:r>
          </w:p>
        </w:tc>
      </w:tr>
      <w:tr w:rsidR="00BB2EA5" w:rsidRPr="00B35471" w:rsidTr="0002693A">
        <w:trPr>
          <w:trHeight w:val="381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Основное мероприятие «Компенсация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ресурсоснабжающим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организациям недополученных доходов, связанных с предоставлением населению коммунальной услуги по тарифам, не обеспечивающим возмещение издержек»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127 807,2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127 807,2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402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127 807,2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127 807,2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402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582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523F75">
            <w:pPr>
              <w:widowControl w:val="0"/>
              <w:tabs>
                <w:tab w:val="left" w:pos="0"/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</w:t>
            </w:r>
            <w:r w:rsidR="00523F75"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недополученных доходов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ресурсоснабжающим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</w:t>
            </w:r>
            <w:r w:rsidR="00523F75"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на р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еализацию печного топлива по регулируемым ценам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73 875,3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73 875,3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tabs>
                <w:tab w:val="left" w:pos="0"/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73 875,3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73 875,3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tabs>
                <w:tab w:val="left" w:pos="0"/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780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tabs>
                <w:tab w:val="left" w:pos="0"/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8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tabs>
                <w:tab w:val="left" w:pos="0"/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организациям жилищно-коммунального хозяйства части расходов на нецентрализованное водоотведение (откачку выгребных ям)</w:t>
            </w:r>
            <w:r w:rsidR="00510CE9"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53 931,9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53 931,9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53 931,9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53 931,9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«Возмещение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6 500,0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6 500,0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6 500,0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6500,0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tabs>
                <w:tab w:val="left" w:pos="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</w:t>
            </w:r>
            <w:r w:rsidR="00523F75"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недополученных доходов 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специализированным службам по вопросам похоронного дела стоимости 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услуг, предоставляемых согласно гарантированному перечню услуг по погребению на безвозмездной основе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6 500,0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6 500,0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6 500,0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6 500,0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136 605,0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136 468,2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136,8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136 605,0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136 468,2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136,8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237" w:rsidRPr="00B35471" w:rsidTr="0002693A">
        <w:trPr>
          <w:trHeight w:val="375"/>
        </w:trPr>
        <w:tc>
          <w:tcPr>
            <w:tcW w:w="568" w:type="dxa"/>
            <w:vMerge w:val="restart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shd w:val="clear" w:color="auto" w:fill="auto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частичную компенсацию организациям ЖКХ затрат по уплате лизинговых платежей по договорам финансовой аренды (лизинга) техники и оборудования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37" w:rsidRPr="00B35471" w:rsidRDefault="009C6237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9C6237" w:rsidRPr="00B35471" w:rsidRDefault="009C6237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136 468,2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9C6237" w:rsidRPr="00B35471" w:rsidRDefault="009C6237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136 468,2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9C6237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37" w:rsidRPr="00B35471" w:rsidRDefault="009C6237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9C6237" w:rsidRPr="00B35471" w:rsidRDefault="009C6237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136 468,2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9C6237" w:rsidRPr="00B35471" w:rsidRDefault="009C6237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136 468,2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237" w:rsidRPr="00B35471" w:rsidTr="0002693A">
        <w:trPr>
          <w:trHeight w:val="375"/>
        </w:trPr>
        <w:tc>
          <w:tcPr>
            <w:tcW w:w="568" w:type="dxa"/>
            <w:vMerge w:val="restart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shd w:val="clear" w:color="auto" w:fill="auto"/>
            <w:vAlign w:val="center"/>
          </w:tcPr>
          <w:p w:rsidR="009C6237" w:rsidRPr="00B35471" w:rsidRDefault="00523F7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субсидии </w:t>
            </w:r>
            <w:r w:rsidR="009C6237"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частичную компенсацию организациям ЖКХ затрат по уплате лизинговых платежей по договорам финансовой аренды (лизинга) техники и оборудования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37" w:rsidRPr="00B35471" w:rsidRDefault="009C6237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9C6237" w:rsidRPr="00B35471" w:rsidRDefault="009C6237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9C6237" w:rsidRPr="00B35471" w:rsidRDefault="009C6237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136,8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9C6237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37" w:rsidRPr="00B35471" w:rsidRDefault="009C6237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9C6237" w:rsidRPr="00B35471" w:rsidRDefault="009C6237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136,8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9C6237" w:rsidRPr="00B35471" w:rsidRDefault="009C6237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136,8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«Субсидии организациям жилищно-коммунального хозяйства на укрепление и оснащение материально-технической базы»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части затрат организациям жилищно-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коммунального хозяйства, связанных с приобретением материально-технических ценностей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промышленной 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«Субсидии организациям жилищно-коммунального хозяйства на устройство площадок ТКО в сельских населенных пунктах Чукотского муниципального района»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Устройство площадок ТКО в сельских поселениях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«Субсидии на возмещение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Основное мероприятие «Комплекс мероприятий для </w:t>
            </w: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документов по заключению концессионных соглашений»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промышленной 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документации для заключения концессионных соглашений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237" w:rsidRPr="00B35471" w:rsidTr="0002693A">
        <w:trPr>
          <w:trHeight w:val="37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Подпрограмме 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C6237" w:rsidRPr="00B35471" w:rsidRDefault="009C6237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271 412,2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9C6237" w:rsidRPr="00B35471" w:rsidRDefault="009C6237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136 468,2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9C6237" w:rsidRPr="00B35471" w:rsidRDefault="009C6237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134 944,0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shd w:val="clear" w:color="auto" w:fill="auto"/>
            <w:vAlign w:val="center"/>
            <w:hideMark/>
          </w:tcPr>
          <w:p w:rsidR="009C6237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2EA5" w:rsidRPr="00B35471" w:rsidTr="0002693A">
        <w:trPr>
          <w:trHeight w:val="284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271 412,2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136 468,2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9C6237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134 944,0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85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402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4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57"/>
        </w:trPr>
        <w:tc>
          <w:tcPr>
            <w:tcW w:w="15735" w:type="dxa"/>
            <w:gridSpan w:val="14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3 «Поддержка низкорентабельных бань в муниципальном образовании Чукотский муниципальный район»</w:t>
            </w: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396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Основное мероприятие «Предоставление субсидии юридическим лицам и (или) индивидуальным </w:t>
            </w:r>
            <w:proofErr w:type="gramStart"/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предпринимателям</w:t>
            </w:r>
            <w:proofErr w:type="gramEnd"/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предоставляющим услуги населению по помывке в низкорентабельных банях Чукотского муниципального района»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BB2EA5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  <w:r w:rsidR="00BB2EA5"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708,5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  <w:hideMark/>
          </w:tcPr>
          <w:p w:rsidR="00BB2EA5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  <w:r w:rsidR="00BB2EA5"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708,5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финансов, экономики и имущественных отношений </w:t>
            </w: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BB2EA5"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 708,5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B2EA5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BB2EA5"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 708,5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375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465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465"/>
        </w:trPr>
        <w:tc>
          <w:tcPr>
            <w:tcW w:w="568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vAlign w:val="center"/>
          </w:tcPr>
          <w:p w:rsidR="00BB2EA5" w:rsidRPr="00B35471" w:rsidRDefault="00510CE9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недополученных доходов от оказания услуг населению по помывке в низкорентабельных банях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  <w:r w:rsidR="00BB2EA5"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708,5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B2EA5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  <w:r w:rsidR="00BB2EA5"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708,5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финансов, экономики и имущественных отношений </w:t>
            </w:r>
          </w:p>
        </w:tc>
      </w:tr>
      <w:tr w:rsidR="00BB2EA5" w:rsidRPr="00B35471" w:rsidTr="0002693A">
        <w:trPr>
          <w:trHeight w:val="46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BB2EA5"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 708,5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B2EA5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BB2EA5"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 708,5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46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46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8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по </w:t>
            </w: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Подпрограмме 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BB2EA5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  <w:r w:rsidR="00BB2EA5"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708,5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  <w:hideMark/>
          </w:tcPr>
          <w:p w:rsidR="00BB2EA5" w:rsidRPr="00B35471" w:rsidRDefault="00BB2EA5" w:rsidP="00396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3968AF"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708,5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2EA5" w:rsidRPr="00B35471" w:rsidTr="0002693A">
        <w:trPr>
          <w:trHeight w:val="188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BB2EA5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BB2EA5"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 708,5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  <w:hideMark/>
          </w:tcPr>
          <w:p w:rsidR="00BB2EA5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BB2EA5"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 708,5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134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224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204"/>
        </w:trPr>
        <w:tc>
          <w:tcPr>
            <w:tcW w:w="15735" w:type="dxa"/>
            <w:gridSpan w:val="14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4 «Развитие водохозяйственного комплекса»</w:t>
            </w:r>
          </w:p>
        </w:tc>
      </w:tr>
      <w:tr w:rsidR="00BB2EA5" w:rsidRPr="00B35471" w:rsidTr="0002693A">
        <w:trPr>
          <w:trHeight w:val="157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Основное мероприятие </w:t>
            </w: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«Обеспечение питьевой водой населения»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промышленной политики</w:t>
            </w:r>
          </w:p>
        </w:tc>
      </w:tr>
      <w:tr w:rsidR="00BB2EA5" w:rsidRPr="00B35471" w:rsidTr="0002693A">
        <w:trPr>
          <w:trHeight w:val="124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130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70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244"/>
        </w:trPr>
        <w:tc>
          <w:tcPr>
            <w:tcW w:w="568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в сфере водоснабжения и водоотведения за счет средств окружного бюджета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270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70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8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501"/>
        </w:trPr>
        <w:tc>
          <w:tcPr>
            <w:tcW w:w="568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в сфере водоснабжения и водоотведения за счет средств местного бюджета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270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70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8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501"/>
        </w:trPr>
        <w:tc>
          <w:tcPr>
            <w:tcW w:w="568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Подпрограмме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270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70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8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204"/>
        </w:trPr>
        <w:tc>
          <w:tcPr>
            <w:tcW w:w="15735" w:type="dxa"/>
            <w:gridSpan w:val="14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5 «Мероприятия в области охраны окружающей среды и (или) организация ликвидации накопленного вреда в муниципальном образовании Чукотский муниципальный район»</w:t>
            </w:r>
          </w:p>
        </w:tc>
      </w:tr>
      <w:tr w:rsidR="00BB2EA5" w:rsidRPr="00B35471" w:rsidTr="0002693A">
        <w:trPr>
          <w:trHeight w:val="157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5.1 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Основное мероприятие «Мероприятие проводимые в рамках Федерального закона от 10.01.2002 № 7-ФЗ «Об охране окружающей среды»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124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130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70"/>
        </w:trPr>
        <w:tc>
          <w:tcPr>
            <w:tcW w:w="568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  <w:hideMark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244"/>
        </w:trPr>
        <w:tc>
          <w:tcPr>
            <w:tcW w:w="568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мест для крупных бытовых отходов в муниципальном образовании Чукотский муниципальный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BB2EA5" w:rsidRPr="00B35471" w:rsidTr="0002693A">
        <w:trPr>
          <w:trHeight w:val="270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70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8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3968AF" w:rsidRPr="00B35471" w:rsidTr="0002693A">
        <w:trPr>
          <w:trHeight w:val="501"/>
        </w:trPr>
        <w:tc>
          <w:tcPr>
            <w:tcW w:w="568" w:type="dxa"/>
            <w:vMerge w:val="restart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31" w:type="dxa"/>
            <w:vMerge w:val="restart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«Мероприятие по разработке </w:t>
            </w: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проектно-сметной документации на строительство мест накопления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золошлаковых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отходов, образующих в результате деятельности котельных 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68AF" w:rsidRPr="00B35471" w:rsidRDefault="003968AF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24 600,0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968AF" w:rsidRPr="00B35471" w:rsidRDefault="003968AF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24 600,0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промышленной 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</w:tc>
      </w:tr>
      <w:tr w:rsidR="003968AF" w:rsidRPr="00B35471" w:rsidTr="0002693A">
        <w:trPr>
          <w:trHeight w:val="270"/>
        </w:trPr>
        <w:tc>
          <w:tcPr>
            <w:tcW w:w="568" w:type="dxa"/>
            <w:vMerge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68AF" w:rsidRPr="00B35471" w:rsidRDefault="003968AF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24 600,0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968AF" w:rsidRPr="00B35471" w:rsidRDefault="003968AF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24 600,0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70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8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3968AF" w:rsidRPr="00B35471" w:rsidTr="0002693A">
        <w:trPr>
          <w:trHeight w:val="501"/>
        </w:trPr>
        <w:tc>
          <w:tcPr>
            <w:tcW w:w="568" w:type="dxa"/>
            <w:vMerge w:val="restart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проектно-сметной документации на строительство мест накопления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золошлаковых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отходов, образующихся в результате деятельности котельных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68AF" w:rsidRPr="00B35471" w:rsidRDefault="003968AF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968AF" w:rsidRPr="00B35471" w:rsidRDefault="003968AF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24 600,0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968AF" w:rsidRPr="00B35471" w:rsidRDefault="003968AF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24 600,0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3968AF" w:rsidRPr="00B35471" w:rsidTr="0002693A">
        <w:trPr>
          <w:trHeight w:val="270"/>
        </w:trPr>
        <w:tc>
          <w:tcPr>
            <w:tcW w:w="568" w:type="dxa"/>
            <w:vMerge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68AF" w:rsidRPr="00B35471" w:rsidRDefault="003968AF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968AF" w:rsidRPr="00B35471" w:rsidRDefault="003968AF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24 600,0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968AF" w:rsidRPr="00B35471" w:rsidRDefault="003968AF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24 600,0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70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8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3968AF" w:rsidRPr="00B35471" w:rsidTr="0002693A">
        <w:trPr>
          <w:trHeight w:val="501"/>
        </w:trPr>
        <w:tc>
          <w:tcPr>
            <w:tcW w:w="568" w:type="dxa"/>
            <w:vMerge w:val="restart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Подпрограмме 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68AF" w:rsidRPr="00B35471" w:rsidRDefault="003968AF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968AF" w:rsidRPr="00B35471" w:rsidRDefault="003968AF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24 600,0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968AF" w:rsidRPr="00B35471" w:rsidRDefault="003968AF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24 600,0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479" w:type="dxa"/>
            <w:vMerge w:val="restart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8AF" w:rsidRPr="00B35471" w:rsidTr="0002693A">
        <w:trPr>
          <w:trHeight w:val="270"/>
        </w:trPr>
        <w:tc>
          <w:tcPr>
            <w:tcW w:w="568" w:type="dxa"/>
            <w:vMerge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68AF" w:rsidRPr="00B35471" w:rsidRDefault="003968AF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968AF" w:rsidRPr="00B35471" w:rsidRDefault="003968AF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24 600,0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968AF" w:rsidRPr="00B35471" w:rsidRDefault="003968AF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24 600,0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3968AF" w:rsidRPr="00B35471" w:rsidRDefault="003968AF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70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BB2EA5" w:rsidRPr="00B35471" w:rsidTr="0002693A">
        <w:trPr>
          <w:trHeight w:val="85"/>
        </w:trPr>
        <w:tc>
          <w:tcPr>
            <w:tcW w:w="568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A5" w:rsidRPr="00B35471" w:rsidRDefault="00BB2EA5" w:rsidP="00BB2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9" w:type="dxa"/>
            <w:vMerge/>
            <w:vAlign w:val="center"/>
          </w:tcPr>
          <w:p w:rsidR="00BB2EA5" w:rsidRPr="00B35471" w:rsidRDefault="00BB2EA5" w:rsidP="00BB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</w:tbl>
    <w:p w:rsidR="00BB2EA5" w:rsidRPr="00BB2EA5" w:rsidRDefault="003968AF" w:rsidP="003968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B2EA5" w:rsidRPr="00BB2EA5" w:rsidRDefault="00BB2EA5" w:rsidP="00BB2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2EA5" w:rsidRPr="00BB2EA5" w:rsidRDefault="00BB2EA5" w:rsidP="00BB2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2EA5" w:rsidRDefault="00BB2EA5" w:rsidP="00BB2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8AF" w:rsidRDefault="003968AF" w:rsidP="00BB2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8AF" w:rsidRDefault="003968AF" w:rsidP="00BB2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8AF" w:rsidRDefault="003968AF" w:rsidP="00BB2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8AF" w:rsidRDefault="003968AF" w:rsidP="00BB2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8AF" w:rsidRDefault="003968AF" w:rsidP="00BB2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8AF" w:rsidRDefault="003968AF" w:rsidP="00BB2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8AF" w:rsidRDefault="003968AF" w:rsidP="00BB2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8AF" w:rsidRDefault="003968AF" w:rsidP="00BB2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8AF" w:rsidRDefault="003968AF" w:rsidP="00BB2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8AF" w:rsidRDefault="003968AF" w:rsidP="00BB2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8AF" w:rsidRDefault="003968AF" w:rsidP="00BB2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8AF" w:rsidRDefault="003968AF" w:rsidP="00BB2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7F3C" w:rsidRDefault="00F67F3C" w:rsidP="00BB2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F67F3C" w:rsidSect="00F74288">
          <w:pgSz w:w="16838" w:h="11906" w:orient="landscape"/>
          <w:pgMar w:top="993" w:right="253" w:bottom="426" w:left="567" w:header="709" w:footer="709" w:gutter="0"/>
          <w:cols w:space="708"/>
          <w:docGrid w:linePitch="360"/>
        </w:sectPr>
      </w:pPr>
    </w:p>
    <w:p w:rsidR="00424689" w:rsidRPr="00343FB9" w:rsidRDefault="00424689" w:rsidP="00C802ED">
      <w:pPr>
        <w:pStyle w:val="af2"/>
        <w:tabs>
          <w:tab w:val="left" w:pos="1200"/>
        </w:tabs>
        <w:spacing w:after="0"/>
        <w:ind w:left="12191"/>
        <w:jc w:val="both"/>
        <w:rPr>
          <w:sz w:val="24"/>
          <w:szCs w:val="24"/>
        </w:rPr>
      </w:pPr>
      <w:r w:rsidRPr="00343FB9">
        <w:rPr>
          <w:sz w:val="24"/>
          <w:szCs w:val="24"/>
        </w:rPr>
        <w:lastRenderedPageBreak/>
        <w:t>Приложение 2</w:t>
      </w:r>
    </w:p>
    <w:p w:rsidR="00424689" w:rsidRPr="00343FB9" w:rsidRDefault="00424689" w:rsidP="00C802ED">
      <w:pPr>
        <w:pStyle w:val="af2"/>
        <w:tabs>
          <w:tab w:val="left" w:pos="1200"/>
        </w:tabs>
        <w:spacing w:after="0"/>
        <w:ind w:left="12191"/>
        <w:jc w:val="both"/>
        <w:rPr>
          <w:sz w:val="24"/>
          <w:szCs w:val="24"/>
        </w:rPr>
      </w:pPr>
      <w:r w:rsidRPr="00343FB9">
        <w:rPr>
          <w:sz w:val="24"/>
          <w:szCs w:val="24"/>
        </w:rPr>
        <w:t xml:space="preserve">к Постановлению Администрации муниципального образования Чукотский муниципальный район </w:t>
      </w:r>
      <w:r w:rsidR="00C802ED" w:rsidRPr="00C802ED">
        <w:rPr>
          <w:sz w:val="24"/>
          <w:szCs w:val="24"/>
        </w:rPr>
        <w:t>от 06.05.2026 г. № 225</w:t>
      </w:r>
    </w:p>
    <w:p w:rsidR="00424689" w:rsidRPr="00343FB9" w:rsidRDefault="00424689" w:rsidP="00424689">
      <w:pPr>
        <w:pStyle w:val="af2"/>
        <w:tabs>
          <w:tab w:val="left" w:pos="1200"/>
        </w:tabs>
        <w:spacing w:after="0"/>
        <w:ind w:left="10206"/>
        <w:rPr>
          <w:sz w:val="24"/>
          <w:szCs w:val="24"/>
        </w:rPr>
      </w:pPr>
    </w:p>
    <w:p w:rsidR="00424689" w:rsidRPr="00343FB9" w:rsidRDefault="00424689" w:rsidP="00424689">
      <w:pPr>
        <w:pStyle w:val="af2"/>
        <w:tabs>
          <w:tab w:val="left" w:pos="1200"/>
        </w:tabs>
        <w:spacing w:after="0"/>
        <w:ind w:left="10206"/>
        <w:rPr>
          <w:sz w:val="24"/>
          <w:szCs w:val="24"/>
        </w:rPr>
      </w:pPr>
      <w:r w:rsidRPr="00343FB9">
        <w:rPr>
          <w:sz w:val="24"/>
          <w:szCs w:val="24"/>
        </w:rPr>
        <w:t>«Приложение 2</w:t>
      </w:r>
    </w:p>
    <w:p w:rsidR="00424689" w:rsidRPr="00343FB9" w:rsidRDefault="00424689" w:rsidP="00424689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FB9"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«Развитие жилищно-коммунального хозяйства и водохозяйственного комплекса в муниципальном образовании Чукотский муниципальный район» </w:t>
      </w:r>
    </w:p>
    <w:p w:rsidR="001E17B8" w:rsidRPr="001E17B8" w:rsidRDefault="001E17B8" w:rsidP="001E17B8">
      <w:pPr>
        <w:widowControl w:val="0"/>
        <w:autoSpaceDE w:val="0"/>
        <w:autoSpaceDN w:val="0"/>
        <w:adjustRightInd w:val="0"/>
        <w:spacing w:before="108" w:after="108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7B8">
        <w:rPr>
          <w:rFonts w:ascii="Times New Roman" w:eastAsia="Times New Roman" w:hAnsi="Times New Roman" w:cs="Times New Roman"/>
          <w:b/>
          <w:sz w:val="28"/>
          <w:szCs w:val="28"/>
        </w:rPr>
        <w:t>Перечень и сведения</w:t>
      </w:r>
      <w:r w:rsidRPr="001E17B8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о целевых индикаторах и показателях Программы </w:t>
      </w:r>
    </w:p>
    <w:tbl>
      <w:tblPr>
        <w:tblW w:w="15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417"/>
        <w:gridCol w:w="852"/>
        <w:gridCol w:w="998"/>
        <w:gridCol w:w="1278"/>
        <w:gridCol w:w="5099"/>
      </w:tblGrid>
      <w:tr w:rsidR="001E17B8" w:rsidRPr="00B35471" w:rsidTr="00F74288">
        <w:trPr>
          <w:trHeight w:val="311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Значения показателей</w:t>
            </w:r>
          </w:p>
        </w:tc>
        <w:tc>
          <w:tcPr>
            <w:tcW w:w="5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Связь с основным мероприятием,</w:t>
            </w:r>
          </w:p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ведомственной целевой программой</w:t>
            </w:r>
          </w:p>
        </w:tc>
      </w:tr>
      <w:tr w:rsidR="001E17B8" w:rsidRPr="00B35471" w:rsidTr="00F74288">
        <w:trPr>
          <w:trHeight w:val="1263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B8" w:rsidRPr="00B35471" w:rsidRDefault="001E17B8" w:rsidP="001E1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B8" w:rsidRPr="00B35471" w:rsidRDefault="001E17B8" w:rsidP="001E1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B8" w:rsidRPr="00B35471" w:rsidRDefault="001E17B8" w:rsidP="001E1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5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B8" w:rsidRPr="00B35471" w:rsidRDefault="001E17B8" w:rsidP="001E1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17B8" w:rsidRPr="00B35471" w:rsidTr="00F74288">
        <w:trPr>
          <w:trHeight w:val="304"/>
        </w:trPr>
        <w:tc>
          <w:tcPr>
            <w:tcW w:w="15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«Поддержка организаций жилищно-коммунального хозяйства и специализированных служб»</w:t>
            </w:r>
          </w:p>
        </w:tc>
      </w:tr>
      <w:tr w:rsidR="001E17B8" w:rsidRPr="00B35471" w:rsidTr="00F742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оказана (работы выполнены) по  обеспечению в поселениях бесперебойного оказания коммунальных услуг населению в части реализации твердого печного топлива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B9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</w:t>
            </w:r>
            <w:r w:rsidR="00B92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недополученных доходов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ресурсоснабжающим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на реализацию печного топлива по регулируемым ценам за счет средств местного бюджета</w:t>
            </w:r>
          </w:p>
        </w:tc>
      </w:tr>
      <w:tr w:rsidR="001E17B8" w:rsidRPr="00B35471" w:rsidTr="00F742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оказана (работы выполнены) на территории поселения в заданных тарифах оказания коммунальных услуг населению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части реализации твердого печного топлива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B92A37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недополученных доходов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ресурсоснабжающим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на реализацию печного топлива по регулируемым ценам за счет средств местного бюджета</w:t>
            </w:r>
          </w:p>
        </w:tc>
      </w:tr>
      <w:tr w:rsidR="001E17B8" w:rsidRPr="00B35471" w:rsidTr="00F742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Услуга оказана (работы выполнены) на территории поселения в заданных тарифах оказания услуг по нецентрализованному водоотведению или стоимости услуг вывоза и отвода ЖБО для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организациям жилищно-коммунального хозяйства части расходов на нецентрализованное водоотведение (откачку выгребных ям) за счет средств местного бюджета</w:t>
            </w:r>
          </w:p>
        </w:tc>
      </w:tr>
      <w:tr w:rsidR="001E17B8" w:rsidRPr="00B35471" w:rsidTr="00F742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Услуга оказана (работы выполнены) по обеспечению в поселениях бесперебойного оказания по нецентрализованному водоотведению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организациям жилищно-коммунального хозяйства части расходов на нецентрализованное водоотведение (откачку 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выгребных ям) за счет средств местного бюджета</w:t>
            </w:r>
          </w:p>
        </w:tc>
      </w:tr>
      <w:tr w:rsidR="001E17B8" w:rsidRPr="00B35471" w:rsidTr="00F742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Плановый объем реализация коммунальной услуги/услуги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организациям жилищно-коммунального хозяйства части расходов на нецентрализованное водоотведение (откачку выгребных ям) за счет средств местного бюджета</w:t>
            </w:r>
          </w:p>
        </w:tc>
      </w:tr>
      <w:tr w:rsidR="001E17B8" w:rsidRPr="00B35471" w:rsidTr="00F742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единиц приобретенного оборудования, используемого в жилищно-коммунальном хозяйстве по договорам финансовой аренды (ли</w:t>
            </w:r>
            <w:r w:rsidR="0002693A" w:rsidRPr="00B354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зинга) техники и оборудования 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целях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которых предоставляется субсидия в 2026 году в рамках мероприятия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02693A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</w:p>
        </w:tc>
      </w:tr>
      <w:tr w:rsidR="001E17B8" w:rsidRPr="00B35471" w:rsidTr="00F742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54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Количество выполненных  ремонтных работ в жилых помещениях участников специальной военной операции, а также членов</w:t>
            </w:r>
          </w:p>
          <w:p w:rsidR="001E17B8" w:rsidRPr="00B35471" w:rsidRDefault="001E17B8" w:rsidP="001E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семьи участников специальной</w:t>
            </w:r>
          </w:p>
          <w:p w:rsidR="001E17B8" w:rsidRPr="00B35471" w:rsidRDefault="001E17B8" w:rsidP="001E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военной операции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B9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возмещение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</w:t>
            </w:r>
          </w:p>
        </w:tc>
      </w:tr>
      <w:tr w:rsidR="001E17B8" w:rsidRPr="00B35471" w:rsidTr="00F7428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Сформированы документы для оказания услуги по вопросам похоронного 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spacing w:after="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</w:t>
            </w:r>
          </w:p>
        </w:tc>
      </w:tr>
      <w:tr w:rsidR="001E17B8" w:rsidRPr="00B35471" w:rsidTr="00F7428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оказана в части предоставления гроба и других предметов, необходимых для погребения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spacing w:after="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7B8" w:rsidRPr="00B35471" w:rsidTr="00F7428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оказана в части доставки гроба и других предметов, необходимых для погребения по адресу</w:t>
            </w:r>
          </w:p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7B8" w:rsidRPr="00B35471" w:rsidTr="00F74288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Услуга оказана в части перевозки тела (останков) 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умершего на кладбище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spacing w:after="0" w:line="240" w:lineRule="auto"/>
              <w:ind w:left="24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специализированным службам по 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вопросам похоронного дела стоимости услуг, предоставляемых согласно гарантированному перечню услуг по погребению на безвозмездной основе</w:t>
            </w:r>
          </w:p>
        </w:tc>
      </w:tr>
      <w:tr w:rsidR="001E17B8" w:rsidRPr="00B35471" w:rsidTr="00F742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оказана в части погребения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spacing w:after="0" w:line="240" w:lineRule="auto"/>
              <w:ind w:left="24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</w:t>
            </w:r>
          </w:p>
        </w:tc>
      </w:tr>
      <w:tr w:rsidR="001E17B8" w:rsidRPr="00B35471" w:rsidTr="00F742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оказана в части перевозки тела (останков) умершего на кладбище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spacing w:after="0" w:line="240" w:lineRule="auto"/>
              <w:ind w:left="24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</w:t>
            </w:r>
          </w:p>
        </w:tc>
      </w:tr>
      <w:tr w:rsidR="001E17B8" w:rsidRPr="00B35471" w:rsidTr="00F74288">
        <w:tc>
          <w:tcPr>
            <w:tcW w:w="15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spacing w:after="0" w:line="240" w:lineRule="auto"/>
              <w:ind w:left="24" w:hanging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«</w:t>
            </w: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Поддержка низкорентабельных бань в муниципальном образовании Чукотский муниципальный район</w:t>
            </w: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1E17B8" w:rsidRPr="00B35471" w:rsidTr="00F74288"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Услуга оказана населению сельского поселения Лаврентия по количеству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помывок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низкорентабельной бане в количестве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spacing w:after="0" w:line="240" w:lineRule="auto"/>
              <w:ind w:left="24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юридическим лицам и (или) индивидуальным </w:t>
            </w:r>
            <w:proofErr w:type="gram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предпринимателям</w:t>
            </w:r>
            <w:proofErr w:type="gram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предоставляющим услуги населению по помывке в низкорентабельных банях Чукотского муниципального района</w:t>
            </w:r>
          </w:p>
        </w:tc>
      </w:tr>
      <w:tr w:rsidR="001E17B8" w:rsidRPr="00B35471" w:rsidTr="0002693A"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Услуга оказана населению сельского поселения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Лорино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количеству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помывок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низкорентабельной бане в количестве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spacing w:after="0" w:line="240" w:lineRule="auto"/>
              <w:ind w:left="24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юридическим лицам и (или) индивидуальным </w:t>
            </w:r>
            <w:proofErr w:type="gram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предпринимателям</w:t>
            </w:r>
            <w:proofErr w:type="gram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предоставляющим услуги населению по помывке в низкорентабельных банях Чукотского муниципального района</w:t>
            </w:r>
          </w:p>
        </w:tc>
      </w:tr>
      <w:tr w:rsidR="001E17B8" w:rsidRPr="00B35471" w:rsidTr="0002693A">
        <w:trPr>
          <w:trHeight w:val="8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Услуга оказана населению сельского поселения Уэлен по количеству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помывок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низкорентабельной бане в количестве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3A" w:rsidRPr="00B35471" w:rsidRDefault="001E17B8" w:rsidP="0002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юридическим лицам и (или) индивидуальным предпринимателям, предоставляющим услуги населению </w:t>
            </w:r>
            <w:proofErr w:type="gram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E17B8" w:rsidRPr="00B35471" w:rsidRDefault="001E17B8" w:rsidP="0002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помывке в низкорентабельных банях Чукотского муниципального района</w:t>
            </w:r>
          </w:p>
          <w:p w:rsidR="0002693A" w:rsidRPr="00B35471" w:rsidRDefault="0002693A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Субсидии на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в сфере водоснабжения и водоотведения</w:t>
            </w:r>
          </w:p>
        </w:tc>
      </w:tr>
      <w:tr w:rsidR="001E17B8" w:rsidRPr="00B35471" w:rsidTr="0002693A">
        <w:trPr>
          <w:trHeight w:val="7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Услуга оказана населению сельского поселения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Инчоун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количеству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помывок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низкорентабельной бане в количестве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7B8" w:rsidRPr="00B35471" w:rsidTr="00A72EDD">
        <w:trPr>
          <w:trHeight w:val="7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Услуга оказана населению сельского поселения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Нешкан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количеству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помывок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низкорентабельной бане в количестве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7B8" w:rsidRPr="00B35471" w:rsidRDefault="001E17B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EDD" w:rsidRPr="00B35471" w:rsidTr="00A72EDD">
        <w:trPr>
          <w:trHeight w:val="539"/>
        </w:trPr>
        <w:tc>
          <w:tcPr>
            <w:tcW w:w="15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72EDD" w:rsidRPr="00A72EDD" w:rsidRDefault="00A72EDD" w:rsidP="00A72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2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Подпрограмм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A72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«Мероприятия в области охраны окружающей среды и (или) организация ликвидации накопленного вреда в муниципальном образовании Чукотский муниципальный район»</w:t>
            </w:r>
          </w:p>
        </w:tc>
      </w:tr>
      <w:tr w:rsidR="00A72EDD" w:rsidRPr="00B35471" w:rsidTr="0002693A">
        <w:trPr>
          <w:trHeight w:val="7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72EDD" w:rsidRPr="00B35471" w:rsidRDefault="0074420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DD" w:rsidRPr="00B35471" w:rsidRDefault="009F1EA9" w:rsidP="009F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</w:t>
            </w:r>
            <w:r w:rsidR="00E656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44208"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проектно-сметн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="00744208"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744208"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строительство мест накопления </w:t>
            </w:r>
            <w:proofErr w:type="spellStart"/>
            <w:r w:rsidR="00744208"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золошлаковых</w:t>
            </w:r>
            <w:proofErr w:type="spellEnd"/>
            <w:r w:rsidR="00744208"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отходов, образующихся в результате деятельности котельных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DD" w:rsidRPr="00B35471" w:rsidRDefault="00744208" w:rsidP="001E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DD" w:rsidRPr="00B35471" w:rsidRDefault="00781F8A" w:rsidP="001E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DD" w:rsidRPr="00B35471" w:rsidRDefault="0074420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DD" w:rsidRPr="00B35471" w:rsidRDefault="00744208" w:rsidP="001E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DD" w:rsidRPr="00B35471" w:rsidRDefault="00781F8A" w:rsidP="00781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Проектно-сметная</w:t>
            </w:r>
            <w:r w:rsidR="00305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305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строительство мест накопления </w:t>
            </w:r>
            <w:proofErr w:type="spellStart"/>
            <w:r w:rsidR="00305E16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золошлаковых</w:t>
            </w:r>
            <w:proofErr w:type="spellEnd"/>
            <w:r w:rsidR="00305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отходов, образующих в результате деятельности котельных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положительным заключением государственной экспертизы</w:t>
            </w:r>
          </w:p>
        </w:tc>
      </w:tr>
    </w:tbl>
    <w:p w:rsidR="001E17B8" w:rsidRDefault="001E17B8" w:rsidP="001E17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».</w:t>
      </w:r>
    </w:p>
    <w:p w:rsidR="001E17B8" w:rsidRDefault="001E17B8" w:rsidP="001E17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4208" w:rsidRDefault="00744208" w:rsidP="001E17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4208" w:rsidRPr="001E17B8" w:rsidRDefault="00744208" w:rsidP="001E17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</w:rPr>
        <w:sectPr w:rsidR="00744208" w:rsidRPr="001E17B8" w:rsidSect="00C802ED">
          <w:pgSz w:w="16838" w:h="11906" w:orient="landscape"/>
          <w:pgMar w:top="993" w:right="536" w:bottom="426" w:left="567" w:header="709" w:footer="709" w:gutter="0"/>
          <w:cols w:space="708"/>
          <w:docGrid w:linePitch="360"/>
        </w:sectPr>
      </w:pPr>
    </w:p>
    <w:p w:rsidR="00F74288" w:rsidRPr="00343FB9" w:rsidRDefault="00F74288" w:rsidP="00C802ED">
      <w:pPr>
        <w:pStyle w:val="af2"/>
        <w:tabs>
          <w:tab w:val="left" w:pos="1200"/>
        </w:tabs>
        <w:spacing w:after="0"/>
        <w:ind w:left="1091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F74288" w:rsidRPr="00343FB9" w:rsidRDefault="00F74288" w:rsidP="00C802ED">
      <w:pPr>
        <w:pStyle w:val="af2"/>
        <w:tabs>
          <w:tab w:val="left" w:pos="1200"/>
        </w:tabs>
        <w:spacing w:after="0"/>
        <w:ind w:left="10915"/>
        <w:jc w:val="both"/>
        <w:rPr>
          <w:sz w:val="24"/>
          <w:szCs w:val="24"/>
        </w:rPr>
      </w:pPr>
      <w:r w:rsidRPr="00343FB9">
        <w:rPr>
          <w:sz w:val="24"/>
          <w:szCs w:val="24"/>
        </w:rPr>
        <w:t>к Постановлению Администрации муниципального образования</w:t>
      </w:r>
      <w:r w:rsidR="00C802ED">
        <w:rPr>
          <w:sz w:val="24"/>
          <w:szCs w:val="24"/>
        </w:rPr>
        <w:t xml:space="preserve"> Чукотский муниципальный район </w:t>
      </w:r>
      <w:r w:rsidR="00C802ED" w:rsidRPr="00C802ED">
        <w:rPr>
          <w:sz w:val="24"/>
          <w:szCs w:val="24"/>
        </w:rPr>
        <w:t>от 06.05.2026 г. № 225</w:t>
      </w:r>
    </w:p>
    <w:p w:rsidR="00F74288" w:rsidRPr="00343FB9" w:rsidRDefault="00F74288" w:rsidP="00F74288">
      <w:pPr>
        <w:pStyle w:val="af2"/>
        <w:tabs>
          <w:tab w:val="left" w:pos="1200"/>
        </w:tabs>
        <w:spacing w:after="0"/>
        <w:ind w:left="10206"/>
        <w:rPr>
          <w:sz w:val="24"/>
          <w:szCs w:val="24"/>
        </w:rPr>
      </w:pPr>
    </w:p>
    <w:p w:rsidR="00F74288" w:rsidRPr="00343FB9" w:rsidRDefault="00F67F3C" w:rsidP="00F74288">
      <w:pPr>
        <w:pStyle w:val="af2"/>
        <w:tabs>
          <w:tab w:val="left" w:pos="1200"/>
        </w:tabs>
        <w:spacing w:after="0"/>
        <w:ind w:left="10206"/>
        <w:rPr>
          <w:sz w:val="24"/>
          <w:szCs w:val="24"/>
        </w:rPr>
      </w:pPr>
      <w:r>
        <w:rPr>
          <w:sz w:val="24"/>
          <w:szCs w:val="24"/>
        </w:rPr>
        <w:t>«Приложение 1</w:t>
      </w:r>
    </w:p>
    <w:p w:rsidR="00F74288" w:rsidRDefault="00F67F3C" w:rsidP="00FD564C">
      <w:pPr>
        <w:spacing w:after="0" w:line="240" w:lineRule="auto"/>
        <w:ind w:left="102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67F3C">
        <w:rPr>
          <w:rFonts w:ascii="Times New Roman" w:eastAsia="Times New Roman" w:hAnsi="Times New Roman" w:cs="Times New Roman"/>
          <w:sz w:val="24"/>
          <w:szCs w:val="24"/>
        </w:rPr>
        <w:t>к Подпрограмме «Поддержка организаций жилищно-коммунального хозяйства и специализированных служб» Муниципальной программы «Развитие жилищно-коммунального хозяйства и водохозяйственного комплекса в муниципальном образовании Чукотский муниципальный район»</w:t>
      </w:r>
    </w:p>
    <w:p w:rsidR="00F67F3C" w:rsidRDefault="00F67F3C" w:rsidP="00FD564C">
      <w:pPr>
        <w:spacing w:after="0" w:line="240" w:lineRule="auto"/>
        <w:ind w:left="1020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74288" w:rsidRPr="00F74288" w:rsidRDefault="00F74288" w:rsidP="00F74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4288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Ресурсное обеспечение Подпрограммы «Поддержка организаций жилищно-коммунального хозяйства и специализированных служб» </w:t>
      </w:r>
      <w:r w:rsidRPr="00F74288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«Развитие жилищно-коммунального хозяйства и водохозяйственного комплекса в муниципальном образовании Чукотский муниципальный район»</w:t>
      </w:r>
    </w:p>
    <w:p w:rsidR="00F74288" w:rsidRPr="00F74288" w:rsidRDefault="00F74288" w:rsidP="00F74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75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4056"/>
        <w:gridCol w:w="1276"/>
        <w:gridCol w:w="1616"/>
        <w:gridCol w:w="1630"/>
        <w:gridCol w:w="1517"/>
        <w:gridCol w:w="42"/>
        <w:gridCol w:w="1375"/>
        <w:gridCol w:w="1276"/>
        <w:gridCol w:w="57"/>
        <w:gridCol w:w="2268"/>
      </w:tblGrid>
      <w:tr w:rsidR="00F74288" w:rsidRPr="00B35471" w:rsidTr="00F74288">
        <w:trPr>
          <w:trHeight w:val="465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56" w:type="dxa"/>
            <w:vMerge w:val="restart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основного мероприятия, мероприятия, ведомственной целевой 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 (годы)</w:t>
            </w:r>
          </w:p>
        </w:tc>
        <w:tc>
          <w:tcPr>
            <w:tcW w:w="7456" w:type="dxa"/>
            <w:gridSpan w:val="6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финансовых ресурсов, тыс. рублей</w:t>
            </w:r>
          </w:p>
        </w:tc>
        <w:tc>
          <w:tcPr>
            <w:tcW w:w="2325" w:type="dxa"/>
            <w:gridSpan w:val="2"/>
            <w:vMerge w:val="restart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</w:t>
            </w:r>
          </w:p>
        </w:tc>
      </w:tr>
      <w:tr w:rsidR="00F74288" w:rsidRPr="00B35471" w:rsidTr="00F74288">
        <w:trPr>
          <w:trHeight w:val="300"/>
        </w:trPr>
        <w:tc>
          <w:tcPr>
            <w:tcW w:w="637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40" w:type="dxa"/>
            <w:gridSpan w:val="5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средства:</w:t>
            </w:r>
          </w:p>
        </w:tc>
        <w:tc>
          <w:tcPr>
            <w:tcW w:w="2325" w:type="dxa"/>
            <w:gridSpan w:val="2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22"/>
        </w:trPr>
        <w:tc>
          <w:tcPr>
            <w:tcW w:w="637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 w:val="restart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517" w:type="dxa"/>
            <w:vMerge w:val="restart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окружного бюджета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районного бюджета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 ЖКХ</w:t>
            </w:r>
          </w:p>
        </w:tc>
        <w:tc>
          <w:tcPr>
            <w:tcW w:w="2325" w:type="dxa"/>
            <w:gridSpan w:val="2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22"/>
        </w:trPr>
        <w:tc>
          <w:tcPr>
            <w:tcW w:w="637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63"/>
        </w:trPr>
        <w:tc>
          <w:tcPr>
            <w:tcW w:w="637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00"/>
        </w:trPr>
        <w:tc>
          <w:tcPr>
            <w:tcW w:w="637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30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F74288" w:rsidRPr="00B35471" w:rsidTr="00F74288">
        <w:trPr>
          <w:trHeight w:val="330"/>
        </w:trPr>
        <w:tc>
          <w:tcPr>
            <w:tcW w:w="15750" w:type="dxa"/>
            <w:gridSpan w:val="11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«Поддержка организаций жилищно-коммунального хозяйства и специализированных служб»</w:t>
            </w:r>
          </w:p>
        </w:tc>
      </w:tr>
      <w:tr w:rsidR="00F74288" w:rsidRPr="00B35471" w:rsidTr="00DE5432">
        <w:trPr>
          <w:trHeight w:val="273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6" w:type="dxa"/>
            <w:vMerge w:val="restart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Основное мероприятие «Компенсация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ресурсоснабжающим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организациям недополученных доходов, связанных с предоставлением населению коммунальной услуги по тарифам, не обеспечивающим возмещение издержек»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127 807,2</w:t>
            </w:r>
          </w:p>
        </w:tc>
        <w:tc>
          <w:tcPr>
            <w:tcW w:w="1630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127 807,2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F74288" w:rsidRPr="00B35471" w:rsidTr="00DE5432">
        <w:trPr>
          <w:trHeight w:val="402"/>
        </w:trPr>
        <w:tc>
          <w:tcPr>
            <w:tcW w:w="637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127 807,2</w:t>
            </w:r>
          </w:p>
        </w:tc>
        <w:tc>
          <w:tcPr>
            <w:tcW w:w="1630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127 807,2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402"/>
        </w:trPr>
        <w:tc>
          <w:tcPr>
            <w:tcW w:w="637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424"/>
        </w:trPr>
        <w:tc>
          <w:tcPr>
            <w:tcW w:w="637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 w:val="restart"/>
            <w:shd w:val="clear" w:color="auto" w:fill="auto"/>
            <w:vAlign w:val="center"/>
            <w:hideMark/>
          </w:tcPr>
          <w:p w:rsidR="00510CE9" w:rsidRPr="00B35471" w:rsidRDefault="00F74288" w:rsidP="00510CE9">
            <w:pPr>
              <w:widowControl w:val="0"/>
              <w:tabs>
                <w:tab w:val="left" w:pos="0"/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</w:t>
            </w:r>
            <w:r w:rsidR="00510CE9"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недополученных доходов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ресурсоснабжающим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на реализацию печного топлива по регулируемым ценам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73 875,3</w:t>
            </w:r>
          </w:p>
        </w:tc>
        <w:tc>
          <w:tcPr>
            <w:tcW w:w="1630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73 875,3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tabs>
                <w:tab w:val="left" w:pos="0"/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73 875,3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73 875,3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tabs>
                <w:tab w:val="left" w:pos="0"/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68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tabs>
                <w:tab w:val="left" w:pos="0"/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85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 w:val="restart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tabs>
                <w:tab w:val="left" w:pos="0"/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организациям жилищно-коммунального хозяйства части расходов на нецентрализованное водоотведение (откачку выгребных ям)</w:t>
            </w:r>
            <w:r w:rsidR="00510CE9"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53 931,9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53 931,9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53 931,9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53 931,9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6" w:type="dxa"/>
            <w:vMerge w:val="restart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«Возмещение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6 500,0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6 500,0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6 500,0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6500,0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597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 w:val="restart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tabs>
                <w:tab w:val="left" w:pos="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</w:t>
            </w:r>
            <w:r w:rsidR="00510CE9"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недополученных доходов 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6 500,0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6 500,0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6 500,0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6 500,0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56" w:type="dxa"/>
            <w:vMerge w:val="restart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136 605,0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136 468,2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136,8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136 605,0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136 468,2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136,8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3F75" w:rsidRPr="00B35471" w:rsidTr="00DE5432">
        <w:trPr>
          <w:trHeight w:val="375"/>
        </w:trPr>
        <w:tc>
          <w:tcPr>
            <w:tcW w:w="637" w:type="dxa"/>
            <w:vMerge w:val="restart"/>
            <w:vAlign w:val="center"/>
          </w:tcPr>
          <w:p w:rsidR="00523F75" w:rsidRPr="00B35471" w:rsidRDefault="00523F75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 w:val="restart"/>
            <w:shd w:val="clear" w:color="auto" w:fill="auto"/>
            <w:vAlign w:val="center"/>
          </w:tcPr>
          <w:p w:rsidR="00523F75" w:rsidRPr="00B35471" w:rsidRDefault="00523F75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частичную компенсацию организациям ЖКХ затрат по уплате лизинговых платежей по договорам финансовой аренды (лизинга) техники и оборудования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3F75" w:rsidRPr="00B35471" w:rsidRDefault="00523F75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23F75" w:rsidRPr="00B35471" w:rsidRDefault="00523F75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136 468,2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523F75" w:rsidRPr="00B35471" w:rsidRDefault="00523F75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23F75" w:rsidRPr="00B35471" w:rsidRDefault="00523F75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136 468,2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23F75" w:rsidRPr="00B35471" w:rsidRDefault="00523F75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23F75" w:rsidRPr="00B35471" w:rsidRDefault="00523F75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:rsidR="00523F75" w:rsidRPr="00B35471" w:rsidRDefault="00523F75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523F75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523F75" w:rsidRPr="00B35471" w:rsidRDefault="00523F75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523F75" w:rsidRPr="00B35471" w:rsidRDefault="00523F75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3F75" w:rsidRPr="00B35471" w:rsidRDefault="00523F75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23F75" w:rsidRPr="00B35471" w:rsidRDefault="00523F75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136 468,2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523F75" w:rsidRPr="00B35471" w:rsidRDefault="00523F75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23F75" w:rsidRPr="00B35471" w:rsidRDefault="00523F75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136 468,2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23F75" w:rsidRPr="00B35471" w:rsidRDefault="00523F75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23F75" w:rsidRPr="00B35471" w:rsidRDefault="00523F75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523F75" w:rsidRPr="00B35471" w:rsidRDefault="00523F75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 w:val="restart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субсидии  на частичную компенсацию организациям ЖКХ затрат по уплате лизинговых платежей по договорам финансовой аренды (лизинга) техники и оборудования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136,8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136,8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136,8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136,8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56" w:type="dxa"/>
            <w:vMerge w:val="restart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«Субсидии организациям жилищно-коммунального хозяйства на укрепление и оснащение материально-технической базы»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 w:val="restart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части затрат организациям жилищно-коммунального хозяйства, связанных с приобретением материально-технических ценностей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промышленной политики </w:t>
            </w: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60"/>
        </w:trPr>
        <w:tc>
          <w:tcPr>
            <w:tcW w:w="637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6" w:type="dxa"/>
            <w:vMerge w:val="restart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«Субсидии организациям жилищно-</w:t>
            </w: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коммунального хозяйства на устройство площадок ТКО в сельских населенных пунктах Чукотского муниципального района»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промышленной 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 w:val="restart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Устройство площадок ТКО в сельских поселениях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56" w:type="dxa"/>
            <w:vMerge w:val="restart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«Субсидии на возмещение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02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 w:val="restart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F74288" w:rsidRPr="00B35471" w:rsidTr="00DE5432">
        <w:trPr>
          <w:trHeight w:val="60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60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269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60"/>
        </w:trPr>
        <w:tc>
          <w:tcPr>
            <w:tcW w:w="637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56" w:type="dxa"/>
            <w:vMerge w:val="restart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«Комплекс мероприятий для документов по заключению концессионных соглашений»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F74288" w:rsidRPr="00B35471" w:rsidTr="00DE5432">
        <w:trPr>
          <w:trHeight w:val="60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60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60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 w:val="restart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документации для заключения концессионных соглашений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375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56" w:type="dxa"/>
            <w:vMerge w:val="restart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по Подпрограмме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523F75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271 412,2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523F75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136 468,2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523F75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134 944</w:t>
            </w:r>
            <w:r w:rsidR="00F74288"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4288" w:rsidRPr="00B35471" w:rsidTr="00DE5432">
        <w:trPr>
          <w:trHeight w:val="284"/>
        </w:trPr>
        <w:tc>
          <w:tcPr>
            <w:tcW w:w="637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523F75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271 412,2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523F75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136 468,2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523F75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134 944</w:t>
            </w:r>
            <w:r w:rsidR="00F74288"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85"/>
        </w:trPr>
        <w:tc>
          <w:tcPr>
            <w:tcW w:w="637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88" w:rsidRPr="00B35471" w:rsidTr="00DE5432">
        <w:trPr>
          <w:trHeight w:val="402"/>
        </w:trPr>
        <w:tc>
          <w:tcPr>
            <w:tcW w:w="637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288" w:rsidRPr="00B35471" w:rsidRDefault="00F74288" w:rsidP="00F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vAlign w:val="center"/>
            <w:hideMark/>
          </w:tcPr>
          <w:p w:rsidR="00F74288" w:rsidRPr="00B35471" w:rsidRDefault="00F74288" w:rsidP="00F7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7F3C" w:rsidRDefault="00F67F3C" w:rsidP="00F67F3C">
      <w:pPr>
        <w:pStyle w:val="af2"/>
        <w:tabs>
          <w:tab w:val="left" w:pos="1200"/>
        </w:tabs>
        <w:spacing w:after="0"/>
        <w:ind w:left="10206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F67F3C" w:rsidRDefault="00F67F3C" w:rsidP="00C56844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C56844" w:rsidRPr="00343FB9" w:rsidRDefault="00C56844" w:rsidP="00C802ED">
      <w:pPr>
        <w:pStyle w:val="af2"/>
        <w:tabs>
          <w:tab w:val="left" w:pos="1200"/>
        </w:tabs>
        <w:spacing w:after="0"/>
        <w:ind w:left="1091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993EF4">
        <w:rPr>
          <w:sz w:val="24"/>
          <w:szCs w:val="24"/>
        </w:rPr>
        <w:t>4</w:t>
      </w:r>
    </w:p>
    <w:p w:rsidR="00C56844" w:rsidRPr="00343FB9" w:rsidRDefault="00C56844" w:rsidP="00C802ED">
      <w:pPr>
        <w:pStyle w:val="af2"/>
        <w:tabs>
          <w:tab w:val="left" w:pos="1200"/>
        </w:tabs>
        <w:spacing w:after="0"/>
        <w:ind w:left="10915"/>
        <w:jc w:val="both"/>
        <w:rPr>
          <w:sz w:val="24"/>
          <w:szCs w:val="24"/>
        </w:rPr>
      </w:pPr>
      <w:r w:rsidRPr="00343FB9">
        <w:rPr>
          <w:sz w:val="24"/>
          <w:szCs w:val="24"/>
        </w:rPr>
        <w:t>к Постановлению Администрации муниципального образования</w:t>
      </w:r>
      <w:r w:rsidR="00C802ED">
        <w:rPr>
          <w:sz w:val="24"/>
          <w:szCs w:val="24"/>
        </w:rPr>
        <w:t xml:space="preserve"> Чукотский муниципальный район </w:t>
      </w:r>
      <w:r w:rsidR="00C802ED" w:rsidRPr="00C802ED">
        <w:rPr>
          <w:sz w:val="24"/>
          <w:szCs w:val="24"/>
        </w:rPr>
        <w:t>от 06.05.2026 г. № 225</w:t>
      </w:r>
    </w:p>
    <w:p w:rsidR="00C56844" w:rsidRDefault="00C56844" w:rsidP="00C56844">
      <w:pPr>
        <w:spacing w:after="0" w:line="240" w:lineRule="auto"/>
        <w:ind w:right="305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35471" w:rsidRDefault="006438E3" w:rsidP="00B35471">
      <w:pPr>
        <w:spacing w:after="0" w:line="240" w:lineRule="auto"/>
        <w:ind w:right="-598" w:firstLine="10206"/>
        <w:outlineLvl w:val="0"/>
        <w:rPr>
          <w:rFonts w:ascii="Times New Roman" w:hAnsi="Times New Roman" w:cs="Times New Roman"/>
          <w:sz w:val="28"/>
          <w:szCs w:val="28"/>
        </w:rPr>
      </w:pPr>
      <w:r w:rsidRPr="006438E3">
        <w:rPr>
          <w:rFonts w:ascii="Times New Roman" w:hAnsi="Times New Roman" w:cs="Times New Roman"/>
          <w:sz w:val="28"/>
          <w:szCs w:val="28"/>
        </w:rPr>
        <w:t xml:space="preserve">«Таблица </w:t>
      </w:r>
      <w:r w:rsidR="00B35471">
        <w:rPr>
          <w:rFonts w:ascii="Times New Roman" w:hAnsi="Times New Roman" w:cs="Times New Roman"/>
          <w:sz w:val="28"/>
          <w:szCs w:val="28"/>
        </w:rPr>
        <w:t>1</w:t>
      </w:r>
      <w:r w:rsidRPr="006438E3">
        <w:rPr>
          <w:rFonts w:ascii="Times New Roman" w:hAnsi="Times New Roman" w:cs="Times New Roman"/>
          <w:sz w:val="28"/>
          <w:szCs w:val="28"/>
        </w:rPr>
        <w:t>.</w:t>
      </w:r>
    </w:p>
    <w:p w:rsidR="00FD564C" w:rsidRDefault="006438E3" w:rsidP="00C56844">
      <w:pPr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kern w:val="1"/>
          <w:sz w:val="28"/>
          <w:szCs w:val="28"/>
        </w:rPr>
      </w:pPr>
      <w:r w:rsidRPr="006438E3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6438E3">
        <w:rPr>
          <w:rFonts w:ascii="Times New Roman" w:hAnsi="Times New Roman" w:cs="Times New Roman"/>
          <w:kern w:val="1"/>
          <w:sz w:val="28"/>
          <w:szCs w:val="28"/>
        </w:rPr>
        <w:t xml:space="preserve"> на частичную компенсацию организациям жилищно-коммунального хозяйства затрат </w:t>
      </w:r>
    </w:p>
    <w:p w:rsidR="006438E3" w:rsidRDefault="006438E3" w:rsidP="00FD564C">
      <w:pPr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kern w:val="1"/>
          <w:sz w:val="28"/>
          <w:szCs w:val="28"/>
        </w:rPr>
      </w:pPr>
      <w:r w:rsidRPr="006438E3">
        <w:rPr>
          <w:rFonts w:ascii="Times New Roman" w:hAnsi="Times New Roman" w:cs="Times New Roman"/>
          <w:kern w:val="1"/>
          <w:sz w:val="28"/>
          <w:szCs w:val="28"/>
        </w:rPr>
        <w:t>по уплате лизинговых платежей по договорам финансовой аренды (лизинга) техники и оборудования</w:t>
      </w:r>
    </w:p>
    <w:p w:rsidR="00FD564C" w:rsidRPr="006438E3" w:rsidRDefault="00FD564C" w:rsidP="00FD564C">
      <w:pPr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134"/>
        <w:gridCol w:w="1843"/>
        <w:gridCol w:w="2126"/>
        <w:gridCol w:w="1559"/>
        <w:gridCol w:w="1701"/>
        <w:gridCol w:w="1843"/>
        <w:gridCol w:w="1291"/>
      </w:tblGrid>
      <w:tr w:rsidR="00C56844" w:rsidRPr="00B35471" w:rsidTr="00F362A8">
        <w:trPr>
          <w:trHeight w:val="297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56844" w:rsidRPr="00B35471" w:rsidRDefault="00C56844" w:rsidP="004E6FAE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C56844" w:rsidRPr="00B35471" w:rsidRDefault="00C56844" w:rsidP="004E6FAE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материально-технических ресурсов</w:t>
            </w:r>
          </w:p>
        </w:tc>
        <w:tc>
          <w:tcPr>
            <w:tcW w:w="1134" w:type="dxa"/>
            <w:vMerge w:val="restart"/>
            <w:vAlign w:val="center"/>
          </w:tcPr>
          <w:p w:rsidR="00C56844" w:rsidRPr="00B35471" w:rsidRDefault="00C56844" w:rsidP="004E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единиц, шт.</w:t>
            </w:r>
          </w:p>
        </w:tc>
        <w:tc>
          <w:tcPr>
            <w:tcW w:w="1843" w:type="dxa"/>
            <w:vMerge w:val="restart"/>
          </w:tcPr>
          <w:p w:rsidR="00C56844" w:rsidRPr="00B35471" w:rsidRDefault="00C56844" w:rsidP="004E6FAE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с учетом лизинговых платежей тыс. руб., с учетом НДС и авансового платежа</w:t>
            </w:r>
          </w:p>
        </w:tc>
        <w:tc>
          <w:tcPr>
            <w:tcW w:w="2126" w:type="dxa"/>
            <w:vMerge w:val="restart"/>
          </w:tcPr>
          <w:p w:rsidR="00F362A8" w:rsidRPr="00B35471" w:rsidRDefault="00C56844" w:rsidP="00F36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Авансовы</w:t>
            </w:r>
            <w:r w:rsidR="00F362A8"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платежи</w:t>
            </w:r>
          </w:p>
          <w:p w:rsidR="00F362A8" w:rsidRPr="00B35471" w:rsidRDefault="00F362A8" w:rsidP="00F36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опреснительная станция в</w:t>
            </w:r>
            <w:r w:rsidR="00C56844"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2025</w:t>
            </w: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6844"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.;</w:t>
            </w:r>
          </w:p>
          <w:p w:rsidR="00F362A8" w:rsidRPr="00B35471" w:rsidRDefault="00F362A8" w:rsidP="00F36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техника на 2026 г. </w:t>
            </w:r>
          </w:p>
          <w:p w:rsidR="00F362A8" w:rsidRPr="00B35471" w:rsidRDefault="00F362A8" w:rsidP="00F36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6844" w:rsidRPr="00B35471" w:rsidRDefault="00C56844" w:rsidP="00F36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тыс. руб., с учетом НДС </w:t>
            </w:r>
          </w:p>
        </w:tc>
        <w:tc>
          <w:tcPr>
            <w:tcW w:w="6394" w:type="dxa"/>
            <w:gridSpan w:val="4"/>
            <w:vAlign w:val="center"/>
          </w:tcPr>
          <w:p w:rsidR="00C56844" w:rsidRPr="00B35471" w:rsidRDefault="00C56844" w:rsidP="004E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финансовых средств на 2026 год, тыс. рублей</w:t>
            </w:r>
          </w:p>
        </w:tc>
      </w:tr>
      <w:tr w:rsidR="00C56844" w:rsidRPr="00B35471" w:rsidTr="00F362A8">
        <w:trPr>
          <w:trHeight w:val="171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C56844" w:rsidRPr="00B35471" w:rsidRDefault="00C56844" w:rsidP="004E6FAE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C56844" w:rsidRPr="00B35471" w:rsidRDefault="00C56844" w:rsidP="004E6FAE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56844" w:rsidRPr="00B35471" w:rsidRDefault="00C56844" w:rsidP="004E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6844" w:rsidRPr="00B35471" w:rsidRDefault="00C56844" w:rsidP="004E6FAE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56844" w:rsidRPr="00B35471" w:rsidRDefault="00C56844" w:rsidP="004E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56844" w:rsidRPr="00B35471" w:rsidRDefault="00C56844" w:rsidP="004E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835" w:type="dxa"/>
            <w:gridSpan w:val="3"/>
          </w:tcPr>
          <w:p w:rsidR="00C56844" w:rsidRPr="00B35471" w:rsidRDefault="00C56844" w:rsidP="004E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средства:</w:t>
            </w:r>
          </w:p>
        </w:tc>
      </w:tr>
      <w:tr w:rsidR="00C56844" w:rsidRPr="00B35471" w:rsidTr="00F362A8">
        <w:trPr>
          <w:trHeight w:val="1025"/>
          <w:tblHeader/>
        </w:trPr>
        <w:tc>
          <w:tcPr>
            <w:tcW w:w="567" w:type="dxa"/>
            <w:vMerge/>
            <w:vAlign w:val="center"/>
          </w:tcPr>
          <w:p w:rsidR="00C56844" w:rsidRPr="00B35471" w:rsidRDefault="00C56844" w:rsidP="004E6FAE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C56844" w:rsidRPr="00B35471" w:rsidRDefault="00C56844" w:rsidP="004E6FAE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56844" w:rsidRPr="00B35471" w:rsidRDefault="00C56844" w:rsidP="004E6FAE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6844" w:rsidRPr="00B35471" w:rsidRDefault="00C56844" w:rsidP="004E6FAE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56844" w:rsidRPr="00B35471" w:rsidRDefault="00C56844" w:rsidP="004E6FAE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56844" w:rsidRPr="00B35471" w:rsidRDefault="00C56844" w:rsidP="004E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56844" w:rsidRPr="00B35471" w:rsidRDefault="00C56844" w:rsidP="004E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Окружного бюджета </w:t>
            </w:r>
          </w:p>
          <w:p w:rsidR="00C56844" w:rsidRPr="00B35471" w:rsidRDefault="00C56844" w:rsidP="004E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56844" w:rsidRPr="00B35471" w:rsidRDefault="00C56844" w:rsidP="004E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Местного </w:t>
            </w:r>
          </w:p>
          <w:p w:rsidR="00C56844" w:rsidRPr="00B35471" w:rsidRDefault="00C56844" w:rsidP="004E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</w:t>
            </w:r>
          </w:p>
          <w:p w:rsidR="00C56844" w:rsidRPr="00B35471" w:rsidRDefault="00C56844" w:rsidP="004E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C56844" w:rsidRPr="00B35471" w:rsidRDefault="00C56844" w:rsidP="004E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собственные средства организации ЖКХ </w:t>
            </w:r>
          </w:p>
          <w:p w:rsidR="00C56844" w:rsidRPr="00B35471" w:rsidRDefault="00C56844" w:rsidP="004E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844" w:rsidRPr="00B35471" w:rsidTr="00F362A8">
        <w:trPr>
          <w:trHeight w:val="110"/>
          <w:tblHeader/>
        </w:trPr>
        <w:tc>
          <w:tcPr>
            <w:tcW w:w="567" w:type="dxa"/>
            <w:vAlign w:val="center"/>
          </w:tcPr>
          <w:p w:rsidR="00C56844" w:rsidRPr="00B35471" w:rsidRDefault="00C56844" w:rsidP="004E6FAE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C56844" w:rsidRPr="00B35471" w:rsidRDefault="00C56844" w:rsidP="004E6FAE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56844" w:rsidRPr="00B35471" w:rsidRDefault="00C56844" w:rsidP="004E6FAE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56844" w:rsidRPr="00B35471" w:rsidRDefault="00C56844" w:rsidP="004E6FAE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56844" w:rsidRPr="00B35471" w:rsidRDefault="00C56844" w:rsidP="004E6FAE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C56844" w:rsidRPr="00B35471" w:rsidRDefault="00C56844" w:rsidP="004E6FAE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56844" w:rsidRPr="00B35471" w:rsidRDefault="00C56844" w:rsidP="004E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56844" w:rsidRPr="00B35471" w:rsidRDefault="00C56844" w:rsidP="004E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1" w:type="dxa"/>
          </w:tcPr>
          <w:p w:rsidR="00C56844" w:rsidRPr="00B35471" w:rsidRDefault="00C56844" w:rsidP="004E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56844" w:rsidRPr="00B35471" w:rsidTr="00F362A8">
        <w:trPr>
          <w:trHeight w:val="70"/>
        </w:trPr>
        <w:tc>
          <w:tcPr>
            <w:tcW w:w="567" w:type="dxa"/>
            <w:vAlign w:val="center"/>
          </w:tcPr>
          <w:p w:rsidR="00C56844" w:rsidRPr="00B35471" w:rsidRDefault="00C56844" w:rsidP="00C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center"/>
          </w:tcPr>
          <w:p w:rsidR="00C56844" w:rsidRPr="00B35471" w:rsidRDefault="00C56844" w:rsidP="00C5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Опреснительная станция контейнерного типа </w:t>
            </w:r>
            <w:proofErr w:type="gram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Энурмино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56844" w:rsidRPr="00B35471" w:rsidRDefault="00C56844" w:rsidP="00C5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Инчоун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, с. Уэлен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44" w:rsidRPr="00B35471" w:rsidRDefault="00C56844" w:rsidP="00C56844">
            <w:pPr>
              <w:tabs>
                <w:tab w:val="left" w:pos="1080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44" w:rsidRPr="00B35471" w:rsidRDefault="00C56844" w:rsidP="00C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278 721,26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44" w:rsidRPr="00B35471" w:rsidRDefault="00C56844" w:rsidP="00C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21 164,86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44" w:rsidRPr="00B35471" w:rsidRDefault="00C56844" w:rsidP="00C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127 940,20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44" w:rsidRPr="00B35471" w:rsidRDefault="00C56844" w:rsidP="00C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127 812,40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44" w:rsidRPr="00B35471" w:rsidRDefault="00C56844" w:rsidP="00C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127,80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44" w:rsidRPr="00B35471" w:rsidRDefault="00C56844" w:rsidP="00C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56844" w:rsidRPr="00B35471" w:rsidTr="00F362A8">
        <w:trPr>
          <w:trHeight w:val="60"/>
        </w:trPr>
        <w:tc>
          <w:tcPr>
            <w:tcW w:w="567" w:type="dxa"/>
            <w:vAlign w:val="center"/>
          </w:tcPr>
          <w:p w:rsidR="00C56844" w:rsidRPr="00B35471" w:rsidRDefault="00C56844" w:rsidP="00C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6844" w:rsidRPr="00B35471" w:rsidRDefault="00C56844" w:rsidP="00C56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опреснительных станций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44" w:rsidRPr="00B35471" w:rsidRDefault="00C56844" w:rsidP="00C56844">
            <w:pPr>
              <w:tabs>
                <w:tab w:val="left" w:pos="1080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44" w:rsidRPr="00B35471" w:rsidRDefault="00C56844" w:rsidP="00C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278 721,26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44" w:rsidRPr="00B35471" w:rsidRDefault="00C56844" w:rsidP="00C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21 164,86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44" w:rsidRPr="00B35471" w:rsidRDefault="00C56844" w:rsidP="00C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127 940,20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44" w:rsidRPr="00B35471" w:rsidRDefault="00C56844" w:rsidP="00C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127 812,40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44" w:rsidRPr="00B35471" w:rsidRDefault="00C56844" w:rsidP="00C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127,80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844" w:rsidRPr="00B35471" w:rsidRDefault="00C56844" w:rsidP="00C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362A8" w:rsidRPr="00B35471" w:rsidTr="00F362A8">
        <w:trPr>
          <w:trHeight w:val="365"/>
        </w:trPr>
        <w:tc>
          <w:tcPr>
            <w:tcW w:w="567" w:type="dxa"/>
            <w:vAlign w:val="center"/>
          </w:tcPr>
          <w:p w:rsidR="00F362A8" w:rsidRPr="00B35471" w:rsidRDefault="00F362A8" w:rsidP="00C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F362A8" w:rsidRPr="00B35471" w:rsidRDefault="00F362A8" w:rsidP="00C5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Бульдозер (</w:t>
            </w:r>
            <w:proofErr w:type="gram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Лорино)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F362A8" w:rsidP="00C56844">
            <w:pPr>
              <w:tabs>
                <w:tab w:val="left" w:pos="1080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F362A8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37 699,05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2 716,67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7 444,06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7 436,62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7,44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F362A8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2A8" w:rsidRPr="00B35471" w:rsidTr="00F362A8">
        <w:trPr>
          <w:trHeight w:val="70"/>
        </w:trPr>
        <w:tc>
          <w:tcPr>
            <w:tcW w:w="567" w:type="dxa"/>
            <w:vAlign w:val="center"/>
          </w:tcPr>
          <w:p w:rsidR="00F362A8" w:rsidRPr="00B35471" w:rsidRDefault="00F362A8" w:rsidP="00C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F362A8" w:rsidRPr="00B35471" w:rsidRDefault="00F362A8" w:rsidP="00C5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Самосвал 55571-5121-72Е5Ф21 (</w:t>
            </w:r>
            <w:proofErr w:type="gram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Лорино)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F362A8" w:rsidP="00C56844">
            <w:pPr>
              <w:tabs>
                <w:tab w:val="left" w:pos="1080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F362A8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27 922,35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1 776,66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5 377,10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5 371,72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5,38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F362A8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2A8" w:rsidRPr="00B35471" w:rsidTr="00F362A8">
        <w:trPr>
          <w:trHeight w:val="70"/>
        </w:trPr>
        <w:tc>
          <w:tcPr>
            <w:tcW w:w="567" w:type="dxa"/>
            <w:vAlign w:val="center"/>
          </w:tcPr>
          <w:p w:rsidR="00F362A8" w:rsidRPr="00B35471" w:rsidRDefault="00F362A8" w:rsidP="00C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F362A8" w:rsidRPr="00B35471" w:rsidRDefault="00F362A8" w:rsidP="00C5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Погрузчик фронтальный одноковшовый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Амкодор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342В (</w:t>
            </w:r>
            <w:proofErr w:type="gram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Лорино)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F362A8" w:rsidP="00C56844">
            <w:pPr>
              <w:tabs>
                <w:tab w:val="left" w:pos="1080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F362A8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25 121,06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4 995,80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F362A8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2A8" w:rsidRPr="00B35471" w:rsidTr="00F362A8">
        <w:trPr>
          <w:trHeight w:val="70"/>
        </w:trPr>
        <w:tc>
          <w:tcPr>
            <w:tcW w:w="567" w:type="dxa"/>
            <w:vAlign w:val="center"/>
          </w:tcPr>
          <w:p w:rsidR="00F362A8" w:rsidRPr="00B35471" w:rsidRDefault="00F362A8" w:rsidP="00C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vAlign w:val="center"/>
          </w:tcPr>
          <w:p w:rsidR="00F362A8" w:rsidRPr="00B35471" w:rsidRDefault="00F362A8" w:rsidP="00C5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Минипогрузчик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ЧЕТРА МКСМ-1000М</w:t>
            </w:r>
          </w:p>
          <w:p w:rsidR="00F362A8" w:rsidRPr="00B35471" w:rsidRDefault="00F362A8" w:rsidP="00C5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(в с. Лорино)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F362A8" w:rsidP="00C56844">
            <w:pPr>
              <w:tabs>
                <w:tab w:val="left" w:pos="1080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F362A8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11 349,44</w:t>
            </w:r>
          </w:p>
          <w:p w:rsidR="00F362A8" w:rsidRPr="00B35471" w:rsidRDefault="00F362A8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813,33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2 251,95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2 249,70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F362A8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2A8" w:rsidRPr="00B35471" w:rsidTr="00F362A8">
        <w:trPr>
          <w:trHeight w:val="70"/>
        </w:trPr>
        <w:tc>
          <w:tcPr>
            <w:tcW w:w="567" w:type="dxa"/>
            <w:vAlign w:val="center"/>
          </w:tcPr>
          <w:p w:rsidR="00F362A8" w:rsidRPr="00B35471" w:rsidRDefault="00F362A8" w:rsidP="00C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F362A8" w:rsidRPr="00B35471" w:rsidRDefault="00F362A8" w:rsidP="00C5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Бульдозер</w:t>
            </w:r>
          </w:p>
          <w:p w:rsidR="00F362A8" w:rsidRPr="00B35471" w:rsidRDefault="00F362A8" w:rsidP="00C5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(с. Лаврентия)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F362A8" w:rsidP="00C56844">
            <w:pPr>
              <w:tabs>
                <w:tab w:val="left" w:pos="1080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F362A8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37 699,05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2 716,67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7 444,07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7 436,62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7,45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F362A8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2A8" w:rsidRPr="00B35471" w:rsidTr="00F362A8">
        <w:trPr>
          <w:trHeight w:val="70"/>
        </w:trPr>
        <w:tc>
          <w:tcPr>
            <w:tcW w:w="567" w:type="dxa"/>
            <w:vAlign w:val="center"/>
          </w:tcPr>
          <w:p w:rsidR="00F362A8" w:rsidRPr="00B35471" w:rsidRDefault="00F362A8" w:rsidP="00C5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F362A8" w:rsidRPr="00B35471" w:rsidRDefault="00F362A8" w:rsidP="00C5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Погрузчик фронтальный одноковшовый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Амкодор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342В с. Лаврентия)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F362A8" w:rsidP="00C56844">
            <w:pPr>
              <w:tabs>
                <w:tab w:val="left" w:pos="1080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F362A8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25 121,06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1 820,00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5 000,80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4 995,80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F362A8" w:rsidP="00F362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2A8" w:rsidRPr="00B35471" w:rsidTr="00F362A8">
        <w:trPr>
          <w:trHeight w:val="70"/>
        </w:trPr>
        <w:tc>
          <w:tcPr>
            <w:tcW w:w="3686" w:type="dxa"/>
            <w:gridSpan w:val="2"/>
            <w:vAlign w:val="center"/>
          </w:tcPr>
          <w:p w:rsidR="00F362A8" w:rsidRPr="00B35471" w:rsidRDefault="00F362A8" w:rsidP="00F36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техника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F362A8" w:rsidP="00F362A8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2A8" w:rsidRPr="00B35471" w:rsidRDefault="00F362A8" w:rsidP="00F362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164 912,02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b/>
                <w:sz w:val="24"/>
                <w:szCs w:val="24"/>
              </w:rPr>
              <w:t>11 663,33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b/>
                <w:sz w:val="24"/>
                <w:szCs w:val="24"/>
              </w:rPr>
              <w:t>32 518,78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b/>
                <w:sz w:val="24"/>
                <w:szCs w:val="24"/>
              </w:rPr>
              <w:t>32 486,26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b/>
                <w:sz w:val="24"/>
                <w:szCs w:val="24"/>
              </w:rPr>
              <w:t>32,52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362A8" w:rsidRPr="00B35471" w:rsidRDefault="000C5993" w:rsidP="00F36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362A8" w:rsidRPr="00B35471" w:rsidTr="00F362A8">
        <w:trPr>
          <w:trHeight w:val="70"/>
        </w:trPr>
        <w:tc>
          <w:tcPr>
            <w:tcW w:w="3686" w:type="dxa"/>
            <w:gridSpan w:val="2"/>
            <w:vAlign w:val="center"/>
          </w:tcPr>
          <w:p w:rsidR="00F362A8" w:rsidRPr="00B35471" w:rsidRDefault="00F362A8" w:rsidP="003E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реализуемых мероприятий в 2026 году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2A8" w:rsidRPr="00B35471" w:rsidRDefault="00F362A8" w:rsidP="00F362A8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2A8" w:rsidRPr="00B35471" w:rsidRDefault="00F362A8" w:rsidP="00F362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443 633,28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b/>
                <w:sz w:val="24"/>
                <w:szCs w:val="24"/>
              </w:rPr>
              <w:t>32 828,19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b/>
                <w:sz w:val="24"/>
                <w:szCs w:val="24"/>
              </w:rPr>
              <w:t>160 458,98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b/>
                <w:sz w:val="24"/>
                <w:szCs w:val="24"/>
              </w:rPr>
              <w:t>160 298,66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62A8" w:rsidRPr="00B35471" w:rsidRDefault="003542CC" w:rsidP="00F36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b/>
                <w:sz w:val="24"/>
                <w:szCs w:val="24"/>
              </w:rPr>
              <w:t>160,32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362A8" w:rsidRPr="00B35471" w:rsidRDefault="000C5993" w:rsidP="00F36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6438E3" w:rsidRPr="003E3B18" w:rsidRDefault="006438E3" w:rsidP="006438E3">
      <w:pPr>
        <w:spacing w:after="0" w:line="240" w:lineRule="auto"/>
        <w:ind w:firstLine="793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438E3" w:rsidRPr="003E3B18" w:rsidRDefault="006438E3" w:rsidP="006438E3">
      <w:pPr>
        <w:spacing w:after="0" w:line="240" w:lineRule="auto"/>
        <w:ind w:firstLine="793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E3B18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343FB9" w:rsidRPr="003E3B18" w:rsidRDefault="00343FB9" w:rsidP="0049297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343FB9" w:rsidRPr="003E3B18" w:rsidSect="004042A4">
          <w:pgSz w:w="16800" w:h="11900" w:orient="landscape"/>
          <w:pgMar w:top="1134" w:right="567" w:bottom="1134" w:left="1701" w:header="720" w:footer="720" w:gutter="0"/>
          <w:cols w:space="720"/>
          <w:noEndnote/>
          <w:docGrid w:linePitch="326"/>
        </w:sectPr>
      </w:pPr>
    </w:p>
    <w:p w:rsidR="00993EF4" w:rsidRPr="00343FB9" w:rsidRDefault="00993EF4" w:rsidP="00C802ED">
      <w:pPr>
        <w:pStyle w:val="af2"/>
        <w:tabs>
          <w:tab w:val="left" w:pos="1200"/>
        </w:tabs>
        <w:spacing w:after="0"/>
        <w:ind w:left="1091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</w:p>
    <w:p w:rsidR="00993EF4" w:rsidRPr="00343FB9" w:rsidRDefault="00993EF4" w:rsidP="00C802ED">
      <w:pPr>
        <w:pStyle w:val="af2"/>
        <w:tabs>
          <w:tab w:val="left" w:pos="1200"/>
        </w:tabs>
        <w:spacing w:after="0"/>
        <w:ind w:left="10915"/>
        <w:jc w:val="both"/>
        <w:rPr>
          <w:sz w:val="24"/>
          <w:szCs w:val="24"/>
        </w:rPr>
      </w:pPr>
      <w:r w:rsidRPr="00343FB9">
        <w:rPr>
          <w:sz w:val="24"/>
          <w:szCs w:val="24"/>
        </w:rPr>
        <w:t>к Постановлению Администрации муниципального образования</w:t>
      </w:r>
      <w:r w:rsidR="00C802ED">
        <w:rPr>
          <w:sz w:val="24"/>
          <w:szCs w:val="24"/>
        </w:rPr>
        <w:t xml:space="preserve"> Чукотский муниципальный район </w:t>
      </w:r>
      <w:r w:rsidR="00C802ED" w:rsidRPr="00C802ED">
        <w:rPr>
          <w:sz w:val="24"/>
          <w:szCs w:val="24"/>
        </w:rPr>
        <w:t>от 06.05.2026 г. № 225</w:t>
      </w:r>
    </w:p>
    <w:p w:rsidR="00993EF4" w:rsidRDefault="00993EF4" w:rsidP="00993EF4">
      <w:pPr>
        <w:spacing w:after="0" w:line="240" w:lineRule="auto"/>
        <w:ind w:right="305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2A50" w:rsidRPr="00343FB9" w:rsidRDefault="00632A50" w:rsidP="00632A50">
      <w:pPr>
        <w:pStyle w:val="af2"/>
        <w:tabs>
          <w:tab w:val="left" w:pos="1200"/>
        </w:tabs>
        <w:spacing w:after="0"/>
        <w:ind w:left="10206"/>
        <w:rPr>
          <w:sz w:val="24"/>
          <w:szCs w:val="24"/>
        </w:rPr>
      </w:pPr>
      <w:r>
        <w:rPr>
          <w:sz w:val="28"/>
          <w:szCs w:val="28"/>
        </w:rPr>
        <w:t>«</w:t>
      </w:r>
      <w:r w:rsidRPr="00343FB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p w:rsidR="00F67F3C" w:rsidRDefault="00F67F3C" w:rsidP="00F67F3C">
      <w:pPr>
        <w:spacing w:after="0" w:line="240" w:lineRule="auto"/>
        <w:ind w:left="102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67F3C">
        <w:rPr>
          <w:rFonts w:ascii="Times New Roman" w:eastAsia="Times New Roman" w:hAnsi="Times New Roman" w:cs="Times New Roman"/>
          <w:sz w:val="24"/>
          <w:szCs w:val="24"/>
        </w:rPr>
        <w:t xml:space="preserve">к Подпрограмме «Поддержка низкорентабельных бань в муниципальном образовании Чукотский муниципальный район»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7F3C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 «Развитие жилищно-коммунального хозяйства и водохозяйственного комплекса в муниципальном образовании Чукотский муниципальный район»</w:t>
      </w:r>
    </w:p>
    <w:p w:rsidR="00632A50" w:rsidRDefault="00632A50" w:rsidP="00993EF4">
      <w:pPr>
        <w:spacing w:after="0" w:line="240" w:lineRule="auto"/>
        <w:ind w:right="305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4839" w:rsidRPr="00F74288" w:rsidRDefault="00632A50" w:rsidP="00AB4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2A50">
        <w:rPr>
          <w:rFonts w:ascii="Times New Roman" w:eastAsia="Times New Roman" w:hAnsi="Times New Roman" w:cs="Times New Roman"/>
          <w:bCs/>
          <w:sz w:val="28"/>
          <w:szCs w:val="28"/>
        </w:rPr>
        <w:t>Ресурсное обеспечение Подпрограммы «Поддержка низкорентабельных бань в муниципальном образовании Чукотский муниципальный район</w:t>
      </w:r>
      <w:r w:rsidRPr="00632A5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B4839" w:rsidRPr="00AB48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839" w:rsidRPr="00F74288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«Развитие жилищно-коммунального хозяйства и водохозяйственного комплекса в муниципальном образовании Чукотский муниципальный район»</w:t>
      </w:r>
    </w:p>
    <w:p w:rsidR="00632A50" w:rsidRPr="00632A50" w:rsidRDefault="00632A50" w:rsidP="0063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4056"/>
        <w:gridCol w:w="1545"/>
        <w:gridCol w:w="1616"/>
        <w:gridCol w:w="1644"/>
        <w:gridCol w:w="1503"/>
        <w:gridCol w:w="57"/>
        <w:gridCol w:w="1360"/>
        <w:gridCol w:w="1276"/>
        <w:gridCol w:w="57"/>
        <w:gridCol w:w="1843"/>
      </w:tblGrid>
      <w:tr w:rsidR="00632A50" w:rsidRPr="00B35471" w:rsidTr="00EE5A12">
        <w:trPr>
          <w:trHeight w:val="465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56" w:type="dxa"/>
            <w:vMerge w:val="restart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основного мероприятия, мероприятия, ведомственной целевой программы</w:t>
            </w:r>
          </w:p>
        </w:tc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 (годы)</w:t>
            </w:r>
          </w:p>
        </w:tc>
        <w:tc>
          <w:tcPr>
            <w:tcW w:w="7456" w:type="dxa"/>
            <w:gridSpan w:val="6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финансовых ресурсов, тыс. рублей</w:t>
            </w:r>
          </w:p>
        </w:tc>
        <w:tc>
          <w:tcPr>
            <w:tcW w:w="1900" w:type="dxa"/>
            <w:gridSpan w:val="2"/>
            <w:vMerge w:val="restart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</w:t>
            </w:r>
          </w:p>
        </w:tc>
      </w:tr>
      <w:tr w:rsidR="00632A50" w:rsidRPr="00B35471" w:rsidTr="00EE5A12">
        <w:trPr>
          <w:trHeight w:val="300"/>
        </w:trPr>
        <w:tc>
          <w:tcPr>
            <w:tcW w:w="637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40" w:type="dxa"/>
            <w:gridSpan w:val="5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средства:</w:t>
            </w:r>
          </w:p>
        </w:tc>
        <w:tc>
          <w:tcPr>
            <w:tcW w:w="1900" w:type="dxa"/>
            <w:gridSpan w:val="2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A50" w:rsidRPr="00B35471" w:rsidTr="00DE5432">
        <w:trPr>
          <w:trHeight w:val="322"/>
        </w:trPr>
        <w:tc>
          <w:tcPr>
            <w:tcW w:w="637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окружного бюджета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районного бюджета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 ЖКХ</w:t>
            </w:r>
          </w:p>
        </w:tc>
        <w:tc>
          <w:tcPr>
            <w:tcW w:w="1900" w:type="dxa"/>
            <w:gridSpan w:val="2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A50" w:rsidRPr="00B35471" w:rsidTr="00DE5432">
        <w:trPr>
          <w:trHeight w:val="322"/>
        </w:trPr>
        <w:tc>
          <w:tcPr>
            <w:tcW w:w="637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A50" w:rsidRPr="00B35471" w:rsidTr="00DE5432">
        <w:trPr>
          <w:trHeight w:val="363"/>
        </w:trPr>
        <w:tc>
          <w:tcPr>
            <w:tcW w:w="637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A50" w:rsidRPr="00B35471" w:rsidTr="00DE5432">
        <w:trPr>
          <w:trHeight w:val="300"/>
        </w:trPr>
        <w:tc>
          <w:tcPr>
            <w:tcW w:w="637" w:type="dxa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632A50" w:rsidRPr="00B35471" w:rsidTr="00EE5A12">
        <w:trPr>
          <w:trHeight w:val="330"/>
        </w:trPr>
        <w:tc>
          <w:tcPr>
            <w:tcW w:w="15594" w:type="dxa"/>
            <w:gridSpan w:val="11"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«Поддержка низкорентабельных бань в муниципальном образовании Чукотский муниципальный район»</w:t>
            </w:r>
          </w:p>
        </w:tc>
      </w:tr>
      <w:tr w:rsidR="0079672F" w:rsidRPr="00B35471" w:rsidTr="00DE5432">
        <w:trPr>
          <w:trHeight w:val="273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6" w:type="dxa"/>
            <w:vMerge w:val="restart"/>
            <w:shd w:val="clear" w:color="auto" w:fill="auto"/>
            <w:vAlign w:val="center"/>
            <w:hideMark/>
          </w:tcPr>
          <w:p w:rsidR="0079672F" w:rsidRPr="00B35471" w:rsidRDefault="0079672F" w:rsidP="00723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Основное мероприятие: «Предоставление субсидии </w:t>
            </w: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юридическим лицам и (или) индивидуальным </w:t>
            </w:r>
            <w:proofErr w:type="gramStart"/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предпринимателям</w:t>
            </w:r>
            <w:proofErr w:type="gramEnd"/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предоставляющим услуги населению по помывке в низкорентабельных банях Чукотского муниципального района»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2026-2028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38 708,5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38 708,5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  <w:hideMark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промышленной 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</w:tc>
      </w:tr>
      <w:tr w:rsidR="0079672F" w:rsidRPr="00B35471" w:rsidTr="00DE5432">
        <w:trPr>
          <w:trHeight w:val="402"/>
        </w:trPr>
        <w:tc>
          <w:tcPr>
            <w:tcW w:w="637" w:type="dxa"/>
            <w:vMerge/>
            <w:vAlign w:val="center"/>
            <w:hideMark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vAlign w:val="center"/>
            <w:hideMark/>
          </w:tcPr>
          <w:p w:rsidR="0079672F" w:rsidRPr="00B35471" w:rsidRDefault="0079672F" w:rsidP="00723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38 708,5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38 708,5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  <w:hideMark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vAlign w:val="center"/>
            <w:hideMark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A50" w:rsidRPr="00B35471" w:rsidTr="00DE5432">
        <w:trPr>
          <w:trHeight w:val="402"/>
        </w:trPr>
        <w:tc>
          <w:tcPr>
            <w:tcW w:w="637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vAlign w:val="center"/>
            <w:hideMark/>
          </w:tcPr>
          <w:p w:rsidR="00632A50" w:rsidRPr="00B35471" w:rsidRDefault="00632A50" w:rsidP="00723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A50" w:rsidRPr="00B35471" w:rsidTr="00DE5432">
        <w:trPr>
          <w:trHeight w:val="424"/>
        </w:trPr>
        <w:tc>
          <w:tcPr>
            <w:tcW w:w="637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vAlign w:val="center"/>
            <w:hideMark/>
          </w:tcPr>
          <w:p w:rsidR="00632A50" w:rsidRPr="00B35471" w:rsidRDefault="00632A50" w:rsidP="00723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72F" w:rsidRPr="00B35471" w:rsidTr="00DE5432">
        <w:trPr>
          <w:trHeight w:val="375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 w:val="restart"/>
            <w:shd w:val="clear" w:color="auto" w:fill="auto"/>
            <w:vAlign w:val="center"/>
            <w:hideMark/>
          </w:tcPr>
          <w:p w:rsidR="0079672F" w:rsidRPr="00B35471" w:rsidRDefault="0079672F" w:rsidP="00723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недополученных доходов от оказания услуг населению по помывке в низкорентабельных банях 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38 708,5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38 708,5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  <w:hideMark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38 708,5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72F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  <w:hideMark/>
          </w:tcPr>
          <w:p w:rsidR="0079672F" w:rsidRPr="00B35471" w:rsidRDefault="0079672F" w:rsidP="00723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38 708,5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38 708,5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38 708,5</w:t>
            </w:r>
          </w:p>
        </w:tc>
        <w:tc>
          <w:tcPr>
            <w:tcW w:w="1843" w:type="dxa"/>
            <w:vMerge/>
            <w:vAlign w:val="center"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A50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  <w:hideMark/>
          </w:tcPr>
          <w:p w:rsidR="00632A50" w:rsidRPr="00B35471" w:rsidRDefault="00632A50" w:rsidP="00723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A50" w:rsidRPr="00B35471" w:rsidTr="00DE5432">
        <w:trPr>
          <w:trHeight w:val="368"/>
        </w:trPr>
        <w:tc>
          <w:tcPr>
            <w:tcW w:w="637" w:type="dxa"/>
            <w:vMerge/>
            <w:vAlign w:val="center"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  <w:hideMark/>
          </w:tcPr>
          <w:p w:rsidR="00632A50" w:rsidRPr="00B35471" w:rsidRDefault="00632A50" w:rsidP="00723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632A50" w:rsidRPr="00B35471" w:rsidRDefault="00632A50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72F" w:rsidRPr="00B35471" w:rsidTr="00DE5432">
        <w:trPr>
          <w:trHeight w:val="85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 w:val="restart"/>
            <w:shd w:val="clear" w:color="auto" w:fill="auto"/>
            <w:vAlign w:val="center"/>
          </w:tcPr>
          <w:p w:rsidR="0079672F" w:rsidRPr="00B35471" w:rsidRDefault="0079672F" w:rsidP="00723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Подпрограмме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38 708,5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38 708,5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38 708,5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72F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38 708,5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38 708,5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38 708,5</w:t>
            </w:r>
          </w:p>
        </w:tc>
        <w:tc>
          <w:tcPr>
            <w:tcW w:w="1843" w:type="dxa"/>
            <w:vMerge/>
            <w:vAlign w:val="center"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72F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72F" w:rsidRPr="00B35471" w:rsidTr="00DE5432">
        <w:trPr>
          <w:trHeight w:val="375"/>
        </w:trPr>
        <w:tc>
          <w:tcPr>
            <w:tcW w:w="637" w:type="dxa"/>
            <w:vMerge/>
            <w:vAlign w:val="center"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/>
            <w:shd w:val="clear" w:color="auto" w:fill="auto"/>
            <w:vAlign w:val="center"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79672F" w:rsidRPr="00B35471" w:rsidRDefault="0079672F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79672F" w:rsidRPr="00B35471" w:rsidRDefault="0079672F" w:rsidP="0063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67C6" w:rsidRPr="0072355B" w:rsidRDefault="003767C6" w:rsidP="00643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38E3" w:rsidRPr="00EE5A12" w:rsidRDefault="006438E3" w:rsidP="006438E3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E5A1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5748A" w:rsidRPr="00EE5A12" w:rsidRDefault="00A5748A" w:rsidP="00A5748A">
      <w:pPr>
        <w:pStyle w:val="af2"/>
        <w:tabs>
          <w:tab w:val="left" w:pos="1200"/>
        </w:tabs>
        <w:spacing w:after="0"/>
        <w:ind w:left="10206"/>
        <w:jc w:val="both"/>
        <w:rPr>
          <w:sz w:val="28"/>
          <w:szCs w:val="28"/>
        </w:rPr>
      </w:pPr>
    </w:p>
    <w:p w:rsidR="00A5748A" w:rsidRDefault="00A5748A" w:rsidP="00A5748A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A5748A" w:rsidRDefault="00A5748A" w:rsidP="00A5748A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A5748A" w:rsidRDefault="00A5748A" w:rsidP="00A5748A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A5748A" w:rsidRDefault="00A5748A" w:rsidP="00A5748A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A5748A" w:rsidRDefault="00A5748A" w:rsidP="00A5748A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A5748A" w:rsidRDefault="00A5748A" w:rsidP="00A5748A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A5748A" w:rsidRDefault="00A5748A" w:rsidP="00A5748A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A5748A" w:rsidRDefault="00A5748A" w:rsidP="00A5748A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A5748A" w:rsidRDefault="00A5748A" w:rsidP="00A5748A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72355B" w:rsidRDefault="0072355B" w:rsidP="00A5748A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72355B" w:rsidRDefault="0072355B" w:rsidP="00A5748A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</w:pPr>
    </w:p>
    <w:p w:rsidR="0072355B" w:rsidRDefault="0072355B" w:rsidP="00A5748A">
      <w:pPr>
        <w:pStyle w:val="af2"/>
        <w:tabs>
          <w:tab w:val="left" w:pos="1200"/>
        </w:tabs>
        <w:spacing w:after="0"/>
        <w:ind w:left="10206"/>
        <w:jc w:val="both"/>
        <w:rPr>
          <w:sz w:val="24"/>
          <w:szCs w:val="24"/>
        </w:rPr>
        <w:sectPr w:rsidR="0072355B" w:rsidSect="004042A4">
          <w:pgSz w:w="16800" w:h="11900" w:orient="landscape"/>
          <w:pgMar w:top="1134" w:right="567" w:bottom="1134" w:left="1701" w:header="720" w:footer="720" w:gutter="0"/>
          <w:cols w:space="720"/>
          <w:noEndnote/>
          <w:docGrid w:linePitch="326"/>
        </w:sectPr>
      </w:pPr>
    </w:p>
    <w:p w:rsidR="00A5748A" w:rsidRPr="00343FB9" w:rsidRDefault="0072355B" w:rsidP="00C802ED">
      <w:pPr>
        <w:pStyle w:val="af2"/>
        <w:tabs>
          <w:tab w:val="left" w:pos="1200"/>
        </w:tabs>
        <w:spacing w:after="0"/>
        <w:ind w:left="1091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6</w:t>
      </w:r>
    </w:p>
    <w:p w:rsidR="00A5748A" w:rsidRPr="00343FB9" w:rsidRDefault="00A5748A" w:rsidP="00C802ED">
      <w:pPr>
        <w:pStyle w:val="af2"/>
        <w:tabs>
          <w:tab w:val="left" w:pos="1200"/>
        </w:tabs>
        <w:spacing w:after="0"/>
        <w:ind w:left="10915"/>
        <w:jc w:val="both"/>
        <w:rPr>
          <w:sz w:val="24"/>
          <w:szCs w:val="24"/>
        </w:rPr>
      </w:pPr>
      <w:r w:rsidRPr="00343FB9">
        <w:rPr>
          <w:sz w:val="24"/>
          <w:szCs w:val="24"/>
        </w:rPr>
        <w:t>к Постановлению Администрации муниципального образования</w:t>
      </w:r>
      <w:r w:rsidR="00C802ED">
        <w:rPr>
          <w:sz w:val="24"/>
          <w:szCs w:val="24"/>
        </w:rPr>
        <w:t xml:space="preserve"> Чукотский муниципальный район </w:t>
      </w:r>
      <w:r w:rsidR="00C802ED" w:rsidRPr="00C802ED">
        <w:rPr>
          <w:sz w:val="24"/>
          <w:szCs w:val="24"/>
        </w:rPr>
        <w:t>от 06.05.2026 г. № 225</w:t>
      </w:r>
    </w:p>
    <w:p w:rsidR="00A5748A" w:rsidRDefault="00A5748A" w:rsidP="00A5748A">
      <w:pPr>
        <w:spacing w:after="0" w:line="240" w:lineRule="auto"/>
        <w:ind w:right="305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748A" w:rsidRPr="00343FB9" w:rsidRDefault="00A5748A" w:rsidP="00A5748A">
      <w:pPr>
        <w:pStyle w:val="af2"/>
        <w:tabs>
          <w:tab w:val="left" w:pos="1200"/>
        </w:tabs>
        <w:spacing w:after="0"/>
        <w:ind w:left="10206"/>
        <w:rPr>
          <w:sz w:val="24"/>
          <w:szCs w:val="24"/>
        </w:rPr>
      </w:pPr>
      <w:r>
        <w:rPr>
          <w:sz w:val="28"/>
          <w:szCs w:val="28"/>
        </w:rPr>
        <w:t>«</w:t>
      </w:r>
      <w:r w:rsidRPr="00343FB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p w:rsidR="00F67F3C" w:rsidRDefault="00F67F3C" w:rsidP="00F67F3C">
      <w:pPr>
        <w:spacing w:after="0" w:line="240" w:lineRule="auto"/>
        <w:ind w:left="102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67F3C">
        <w:rPr>
          <w:rFonts w:ascii="Times New Roman" w:eastAsia="Times New Roman" w:hAnsi="Times New Roman" w:cs="Times New Roman"/>
          <w:sz w:val="24"/>
          <w:szCs w:val="24"/>
        </w:rPr>
        <w:t>к Подпрограмме «Мероприятия в области охраны окружающей среды и (или) организация ликвидации накопленного вреда в муниципальном образовании Чукотский муниципальный район» Муниципальной программы «Развитие жилищно-коммунального хозяйства и водохозяйственного комплекса в муниципальном образовании Чукотский муниципальный район»</w:t>
      </w:r>
    </w:p>
    <w:p w:rsidR="00F67F3C" w:rsidRDefault="00F67F3C" w:rsidP="00A57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748A" w:rsidRPr="00632A50" w:rsidRDefault="00A5748A" w:rsidP="00A57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2A50">
        <w:rPr>
          <w:rFonts w:ascii="Times New Roman" w:eastAsia="Times New Roman" w:hAnsi="Times New Roman" w:cs="Times New Roman"/>
          <w:bCs/>
          <w:sz w:val="28"/>
          <w:szCs w:val="28"/>
        </w:rPr>
        <w:t>Ресурсное обеспечение Подпрограммы «</w:t>
      </w:r>
      <w:r w:rsidR="00F67F3C" w:rsidRPr="00F67F3C">
        <w:rPr>
          <w:rFonts w:ascii="Times New Roman" w:eastAsia="Times New Roman" w:hAnsi="Times New Roman" w:cs="Times New Roman"/>
          <w:bCs/>
          <w:sz w:val="28"/>
          <w:szCs w:val="28"/>
        </w:rPr>
        <w:t>Мероприятия в области охраны окружающей среды и (или) организация ликвидации накопленного вреда в муниципальном образовании Чукотский муниципальный район</w:t>
      </w:r>
      <w:r w:rsidRPr="00632A5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67F3C" w:rsidRPr="00F67F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F3C" w:rsidRPr="00F74288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«Развитие жилищно-коммунального хозяйства и водохозяйственного комплекса в муниципальном образовании Чукотский муниципальный район»</w:t>
      </w:r>
    </w:p>
    <w:p w:rsidR="00A5748A" w:rsidRPr="00632A50" w:rsidRDefault="00A5748A" w:rsidP="00A57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6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72"/>
        <w:gridCol w:w="3970"/>
        <w:gridCol w:w="14"/>
        <w:gridCol w:w="1545"/>
        <w:gridCol w:w="1559"/>
        <w:gridCol w:w="1843"/>
        <w:gridCol w:w="1418"/>
        <w:gridCol w:w="1417"/>
        <w:gridCol w:w="1276"/>
        <w:gridCol w:w="1843"/>
        <w:gridCol w:w="16"/>
      </w:tblGrid>
      <w:tr w:rsidR="00A5748A" w:rsidRPr="00B35471" w:rsidTr="00EE5A12">
        <w:trPr>
          <w:gridAfter w:val="1"/>
          <w:wAfter w:w="16" w:type="dxa"/>
          <w:trHeight w:val="465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56" w:type="dxa"/>
            <w:gridSpan w:val="3"/>
            <w:vMerge w:val="restart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основного мероприятия, мероприятия, ведомственной целевой программы</w:t>
            </w:r>
          </w:p>
        </w:tc>
        <w:tc>
          <w:tcPr>
            <w:tcW w:w="1545" w:type="dxa"/>
            <w:vMerge w:val="restart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 (годы)</w:t>
            </w:r>
          </w:p>
        </w:tc>
        <w:tc>
          <w:tcPr>
            <w:tcW w:w="7513" w:type="dxa"/>
            <w:gridSpan w:val="5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финансовых ресурсов, тыс. рублей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</w:t>
            </w:r>
          </w:p>
        </w:tc>
      </w:tr>
      <w:tr w:rsidR="00A5748A" w:rsidRPr="00B35471" w:rsidTr="00EE5A12">
        <w:trPr>
          <w:gridAfter w:val="1"/>
          <w:wAfter w:w="16" w:type="dxa"/>
          <w:trHeight w:val="300"/>
        </w:trPr>
        <w:tc>
          <w:tcPr>
            <w:tcW w:w="637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gridSpan w:val="3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средства:</w:t>
            </w:r>
          </w:p>
        </w:tc>
        <w:tc>
          <w:tcPr>
            <w:tcW w:w="1843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48A" w:rsidRPr="00B35471" w:rsidTr="00DE5432">
        <w:trPr>
          <w:gridAfter w:val="1"/>
          <w:wAfter w:w="16" w:type="dxa"/>
          <w:trHeight w:val="322"/>
        </w:trPr>
        <w:tc>
          <w:tcPr>
            <w:tcW w:w="637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gridSpan w:val="3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окружного бюджета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районного бюджета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 ЖКХ</w:t>
            </w:r>
          </w:p>
        </w:tc>
        <w:tc>
          <w:tcPr>
            <w:tcW w:w="1843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48A" w:rsidRPr="00B35471" w:rsidTr="00DE5432">
        <w:trPr>
          <w:gridAfter w:val="1"/>
          <w:wAfter w:w="16" w:type="dxa"/>
          <w:trHeight w:val="322"/>
        </w:trPr>
        <w:tc>
          <w:tcPr>
            <w:tcW w:w="637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gridSpan w:val="3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48A" w:rsidRPr="00B35471" w:rsidTr="00DE5432">
        <w:trPr>
          <w:gridAfter w:val="1"/>
          <w:wAfter w:w="16" w:type="dxa"/>
          <w:trHeight w:val="363"/>
        </w:trPr>
        <w:tc>
          <w:tcPr>
            <w:tcW w:w="637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gridSpan w:val="3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48A" w:rsidRPr="00B35471" w:rsidTr="00DE5432">
        <w:trPr>
          <w:gridAfter w:val="1"/>
          <w:wAfter w:w="16" w:type="dxa"/>
          <w:trHeight w:val="300"/>
        </w:trPr>
        <w:tc>
          <w:tcPr>
            <w:tcW w:w="637" w:type="dxa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A5748A" w:rsidRPr="00B35471" w:rsidTr="00DE5432">
        <w:trPr>
          <w:gridAfter w:val="1"/>
          <w:wAfter w:w="16" w:type="dxa"/>
          <w:trHeight w:val="157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E5A12"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0" w:type="dxa"/>
            <w:vMerge w:val="restart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Основное мероприятие «Мероприятие проводимые в </w:t>
            </w: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рамках Федерального закона от 10.01.2002 № 7-ФЗ «Об охране окружающей среды»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2026-2028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vAlign w:val="center"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промышленной 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</w:tc>
      </w:tr>
      <w:tr w:rsidR="00A5748A" w:rsidRPr="00B35471" w:rsidTr="00DE5432">
        <w:trPr>
          <w:gridAfter w:val="1"/>
          <w:wAfter w:w="16" w:type="dxa"/>
          <w:trHeight w:val="124"/>
        </w:trPr>
        <w:tc>
          <w:tcPr>
            <w:tcW w:w="709" w:type="dxa"/>
            <w:gridSpan w:val="2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48A" w:rsidRPr="00B35471" w:rsidTr="00DE5432">
        <w:trPr>
          <w:gridAfter w:val="1"/>
          <w:wAfter w:w="16" w:type="dxa"/>
          <w:trHeight w:val="130"/>
        </w:trPr>
        <w:tc>
          <w:tcPr>
            <w:tcW w:w="709" w:type="dxa"/>
            <w:gridSpan w:val="2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48A" w:rsidRPr="00B35471" w:rsidTr="00DE5432">
        <w:trPr>
          <w:gridAfter w:val="1"/>
          <w:wAfter w:w="16" w:type="dxa"/>
          <w:trHeight w:val="70"/>
        </w:trPr>
        <w:tc>
          <w:tcPr>
            <w:tcW w:w="709" w:type="dxa"/>
            <w:gridSpan w:val="2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48A" w:rsidRPr="00B35471" w:rsidTr="00DE5432">
        <w:trPr>
          <w:gridAfter w:val="1"/>
          <w:wAfter w:w="16" w:type="dxa"/>
          <w:trHeight w:val="244"/>
        </w:trPr>
        <w:tc>
          <w:tcPr>
            <w:tcW w:w="709" w:type="dxa"/>
            <w:gridSpan w:val="2"/>
            <w:vMerge w:val="restart"/>
            <w:vAlign w:val="center"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  <w:vAlign w:val="center"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мест для крупных бытовых отходов в муниципальном образовании Чукотский муниципальный район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5748A" w:rsidRPr="00B35471" w:rsidRDefault="00A5748A" w:rsidP="00A5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center"/>
          </w:tcPr>
          <w:p w:rsidR="00A5748A" w:rsidRPr="00B35471" w:rsidRDefault="00A5748A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EE5A12" w:rsidRPr="00B35471" w:rsidTr="00DE5432">
        <w:trPr>
          <w:gridAfter w:val="1"/>
          <w:wAfter w:w="16" w:type="dxa"/>
          <w:trHeight w:val="270"/>
        </w:trPr>
        <w:tc>
          <w:tcPr>
            <w:tcW w:w="709" w:type="dxa"/>
            <w:gridSpan w:val="2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970" w:type="dxa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E5A12" w:rsidRPr="00B35471" w:rsidRDefault="00EE5A12" w:rsidP="00A5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EE5A12" w:rsidRPr="00B35471" w:rsidTr="00DE5432">
        <w:trPr>
          <w:gridAfter w:val="1"/>
          <w:wAfter w:w="16" w:type="dxa"/>
          <w:trHeight w:val="70"/>
        </w:trPr>
        <w:tc>
          <w:tcPr>
            <w:tcW w:w="709" w:type="dxa"/>
            <w:gridSpan w:val="2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970" w:type="dxa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E5A12" w:rsidRPr="00B35471" w:rsidRDefault="00EE5A12" w:rsidP="00A5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EE5A12" w:rsidRPr="00B35471" w:rsidTr="00DE5432">
        <w:trPr>
          <w:gridAfter w:val="1"/>
          <w:wAfter w:w="16" w:type="dxa"/>
          <w:trHeight w:val="85"/>
        </w:trPr>
        <w:tc>
          <w:tcPr>
            <w:tcW w:w="709" w:type="dxa"/>
            <w:gridSpan w:val="2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970" w:type="dxa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E5A12" w:rsidRPr="00B35471" w:rsidRDefault="00EE5A12" w:rsidP="00A5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EE5A12" w:rsidRPr="00B35471" w:rsidTr="00DE5432">
        <w:trPr>
          <w:gridAfter w:val="1"/>
          <w:wAfter w:w="16" w:type="dxa"/>
          <w:trHeight w:val="501"/>
        </w:trPr>
        <w:tc>
          <w:tcPr>
            <w:tcW w:w="709" w:type="dxa"/>
            <w:gridSpan w:val="2"/>
            <w:vMerge w:val="restart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  <w:vMerge w:val="restart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«Мероприятие по разработке проектно-сметной документации на строительство мест накопления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золошлаковых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отходов, образующих в результате деятельности котельных 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E5A12" w:rsidRPr="00B35471" w:rsidRDefault="00EE5A12" w:rsidP="00A5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24 600,0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EE5A12" w:rsidRPr="00B35471" w:rsidTr="00DE5432">
        <w:trPr>
          <w:gridAfter w:val="1"/>
          <w:wAfter w:w="16" w:type="dxa"/>
          <w:trHeight w:val="270"/>
        </w:trPr>
        <w:tc>
          <w:tcPr>
            <w:tcW w:w="709" w:type="dxa"/>
            <w:gridSpan w:val="2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970" w:type="dxa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E5A12" w:rsidRPr="00B35471" w:rsidRDefault="00EE5A12" w:rsidP="00A5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24 600,0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24 600,0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EE5A12" w:rsidRPr="00B35471" w:rsidTr="00DE5432">
        <w:trPr>
          <w:gridAfter w:val="1"/>
          <w:wAfter w:w="16" w:type="dxa"/>
          <w:trHeight w:val="70"/>
        </w:trPr>
        <w:tc>
          <w:tcPr>
            <w:tcW w:w="709" w:type="dxa"/>
            <w:gridSpan w:val="2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970" w:type="dxa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E5A12" w:rsidRPr="00B35471" w:rsidRDefault="00EE5A12" w:rsidP="00A5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EE5A12" w:rsidRPr="00B35471" w:rsidTr="00DE5432">
        <w:trPr>
          <w:gridAfter w:val="1"/>
          <w:wAfter w:w="16" w:type="dxa"/>
          <w:trHeight w:val="85"/>
        </w:trPr>
        <w:tc>
          <w:tcPr>
            <w:tcW w:w="709" w:type="dxa"/>
            <w:gridSpan w:val="2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970" w:type="dxa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E5A12" w:rsidRPr="00B35471" w:rsidRDefault="00EE5A12" w:rsidP="00A5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EE5A12" w:rsidRPr="00B35471" w:rsidTr="00DE5432">
        <w:trPr>
          <w:trHeight w:val="501"/>
        </w:trPr>
        <w:tc>
          <w:tcPr>
            <w:tcW w:w="709" w:type="dxa"/>
            <w:gridSpan w:val="2"/>
            <w:vMerge w:val="restart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проектно-сметной документации на строительство мест накопления </w:t>
            </w:r>
            <w:proofErr w:type="spellStart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золошлаковых</w:t>
            </w:r>
            <w:proofErr w:type="spellEnd"/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отходов, образующихся в результате деятельности котельных 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E5A12" w:rsidRPr="00B35471" w:rsidRDefault="00EE5A12" w:rsidP="00A5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24 600,0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59" w:type="dxa"/>
            <w:gridSpan w:val="2"/>
            <w:vMerge w:val="restart"/>
            <w:shd w:val="clear" w:color="auto" w:fill="auto"/>
          </w:tcPr>
          <w:p w:rsidR="00EE5A12" w:rsidRPr="00B35471" w:rsidRDefault="00EE5A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E5A12" w:rsidRPr="00B35471" w:rsidRDefault="00EE5A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5A12" w:rsidRPr="00B35471" w:rsidRDefault="00EE5A12" w:rsidP="000B4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A12" w:rsidRPr="00B35471" w:rsidTr="00DE5432">
        <w:trPr>
          <w:trHeight w:val="270"/>
        </w:trPr>
        <w:tc>
          <w:tcPr>
            <w:tcW w:w="709" w:type="dxa"/>
            <w:gridSpan w:val="2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970" w:type="dxa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E5A12" w:rsidRPr="00B35471" w:rsidRDefault="00EE5A12" w:rsidP="00A5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24 600,0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24 600,0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EE5A12" w:rsidRPr="00B35471" w:rsidRDefault="00EE5A12" w:rsidP="000B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A12" w:rsidRPr="00B35471" w:rsidTr="00DE5432">
        <w:trPr>
          <w:trHeight w:val="70"/>
        </w:trPr>
        <w:tc>
          <w:tcPr>
            <w:tcW w:w="709" w:type="dxa"/>
            <w:gridSpan w:val="2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970" w:type="dxa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E5A12" w:rsidRPr="00B35471" w:rsidRDefault="00EE5A12" w:rsidP="00A5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EE5A12" w:rsidRPr="00B35471" w:rsidRDefault="00EE5A12" w:rsidP="000B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A12" w:rsidRPr="00B35471" w:rsidTr="00DE5432">
        <w:trPr>
          <w:trHeight w:val="925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970" w:type="dxa"/>
            <w:vMerge/>
            <w:tcBorders>
              <w:bottom w:val="single" w:sz="4" w:space="0" w:color="auto"/>
            </w:tcBorders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5A12" w:rsidRPr="00B35471" w:rsidRDefault="00EE5A12" w:rsidP="00A5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E5A12" w:rsidRPr="00B35471" w:rsidRDefault="00EE5A12" w:rsidP="000B4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A12" w:rsidRPr="00B35471" w:rsidTr="00DE5432">
        <w:trPr>
          <w:trHeight w:val="501"/>
        </w:trPr>
        <w:tc>
          <w:tcPr>
            <w:tcW w:w="709" w:type="dxa"/>
            <w:gridSpan w:val="2"/>
            <w:vMerge w:val="restart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по Подпрограмме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E5A12" w:rsidRPr="00B35471" w:rsidRDefault="00EE5A12" w:rsidP="00A5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24 600,0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59" w:type="dxa"/>
            <w:gridSpan w:val="2"/>
            <w:vMerge w:val="restart"/>
            <w:shd w:val="clear" w:color="auto" w:fill="auto"/>
          </w:tcPr>
          <w:p w:rsidR="00EE5A12" w:rsidRPr="00B35471" w:rsidRDefault="00EE5A12" w:rsidP="00EE5A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A12" w:rsidRPr="00B35471" w:rsidTr="00DE5432">
        <w:trPr>
          <w:trHeight w:val="270"/>
        </w:trPr>
        <w:tc>
          <w:tcPr>
            <w:tcW w:w="709" w:type="dxa"/>
            <w:gridSpan w:val="2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970" w:type="dxa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E5A12" w:rsidRPr="00B35471" w:rsidRDefault="00EE5A12" w:rsidP="00A5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24 600,0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24 600,0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EE5A12" w:rsidRPr="00B35471" w:rsidRDefault="00EE5A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A12" w:rsidRPr="00B35471" w:rsidTr="00DE5432">
        <w:trPr>
          <w:trHeight w:val="70"/>
        </w:trPr>
        <w:tc>
          <w:tcPr>
            <w:tcW w:w="709" w:type="dxa"/>
            <w:gridSpan w:val="2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970" w:type="dxa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E5A12" w:rsidRPr="00B35471" w:rsidRDefault="00EE5A12" w:rsidP="00A5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EE5A12" w:rsidRPr="00B35471" w:rsidRDefault="00EE5A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A12" w:rsidRPr="00B35471" w:rsidTr="00DE5432">
        <w:trPr>
          <w:trHeight w:val="85"/>
        </w:trPr>
        <w:tc>
          <w:tcPr>
            <w:tcW w:w="709" w:type="dxa"/>
            <w:gridSpan w:val="2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970" w:type="dxa"/>
            <w:vMerge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E5A12" w:rsidRPr="00B35471" w:rsidRDefault="00EE5A12" w:rsidP="00A5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A12" w:rsidRPr="00B35471" w:rsidRDefault="00EE5A12" w:rsidP="00A5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47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E5A12" w:rsidRPr="00B35471" w:rsidRDefault="00EE5A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748A" w:rsidRPr="006438E3" w:rsidRDefault="00A5748A" w:rsidP="00A5748A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38E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438E3" w:rsidRDefault="006438E3" w:rsidP="0049297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D2D90" w:rsidRPr="0049297D" w:rsidRDefault="008D2D90" w:rsidP="0049297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8D2D90" w:rsidRPr="0049297D" w:rsidSect="004042A4">
      <w:pgSz w:w="16800" w:h="11900" w:orient="landscape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654" w:rsidRDefault="00E65654" w:rsidP="00A6307C">
      <w:pPr>
        <w:spacing w:after="0" w:line="240" w:lineRule="auto"/>
      </w:pPr>
      <w:r>
        <w:separator/>
      </w:r>
    </w:p>
  </w:endnote>
  <w:endnote w:type="continuationSeparator" w:id="0">
    <w:p w:rsidR="00E65654" w:rsidRDefault="00E65654" w:rsidP="00A6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654" w:rsidRDefault="00E65654" w:rsidP="00A6307C">
      <w:pPr>
        <w:spacing w:after="0" w:line="240" w:lineRule="auto"/>
      </w:pPr>
      <w:r>
        <w:separator/>
      </w:r>
    </w:p>
  </w:footnote>
  <w:footnote w:type="continuationSeparator" w:id="0">
    <w:p w:rsidR="00E65654" w:rsidRDefault="00E65654" w:rsidP="00A63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F3C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C5846"/>
    <w:multiLevelType w:val="hybridMultilevel"/>
    <w:tmpl w:val="06D42EB4"/>
    <w:lvl w:ilvl="0" w:tplc="3AE024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42EA578F"/>
    <w:multiLevelType w:val="multilevel"/>
    <w:tmpl w:val="A9EA118E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491E3E6B"/>
    <w:multiLevelType w:val="hybridMultilevel"/>
    <w:tmpl w:val="585C203A"/>
    <w:lvl w:ilvl="0" w:tplc="4AF89A1A">
      <w:start w:val="2023"/>
      <w:numFmt w:val="decimal"/>
      <w:lvlText w:val="%1"/>
      <w:lvlJc w:val="left"/>
      <w:pPr>
        <w:ind w:left="91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>
    <w:nsid w:val="692B7371"/>
    <w:multiLevelType w:val="multilevel"/>
    <w:tmpl w:val="B6AC90C6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E7F5475"/>
    <w:multiLevelType w:val="multilevel"/>
    <w:tmpl w:val="57C2396C"/>
    <w:lvl w:ilvl="0">
      <w:start w:val="2"/>
      <w:numFmt w:val="decimal"/>
      <w:pStyle w:val="2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7">
    <w:nsid w:val="796E53EF"/>
    <w:multiLevelType w:val="hybridMultilevel"/>
    <w:tmpl w:val="43520B88"/>
    <w:lvl w:ilvl="0" w:tplc="91CCB5FE">
      <w:start w:val="2024"/>
      <w:numFmt w:val="decimal"/>
      <w:lvlText w:val="%1"/>
      <w:lvlJc w:val="left"/>
      <w:pPr>
        <w:ind w:left="73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>
    <w:nsid w:val="7D3C29AA"/>
    <w:multiLevelType w:val="multilevel"/>
    <w:tmpl w:val="A9EA118E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7D5F04E1"/>
    <w:multiLevelType w:val="multilevel"/>
    <w:tmpl w:val="A9EA118E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BC"/>
    <w:rsid w:val="0000245A"/>
    <w:rsid w:val="00004740"/>
    <w:rsid w:val="000079C5"/>
    <w:rsid w:val="000148DA"/>
    <w:rsid w:val="00014B9C"/>
    <w:rsid w:val="000209FC"/>
    <w:rsid w:val="000226AD"/>
    <w:rsid w:val="000232CF"/>
    <w:rsid w:val="0002693A"/>
    <w:rsid w:val="00030C44"/>
    <w:rsid w:val="0003202A"/>
    <w:rsid w:val="00041980"/>
    <w:rsid w:val="00042778"/>
    <w:rsid w:val="0004458E"/>
    <w:rsid w:val="00044C44"/>
    <w:rsid w:val="00044EDD"/>
    <w:rsid w:val="00050E4E"/>
    <w:rsid w:val="000514DC"/>
    <w:rsid w:val="0005177E"/>
    <w:rsid w:val="00054B21"/>
    <w:rsid w:val="000600F3"/>
    <w:rsid w:val="000642AF"/>
    <w:rsid w:val="00065666"/>
    <w:rsid w:val="00070335"/>
    <w:rsid w:val="00072B13"/>
    <w:rsid w:val="00074917"/>
    <w:rsid w:val="0007768C"/>
    <w:rsid w:val="00080FE1"/>
    <w:rsid w:val="000915EB"/>
    <w:rsid w:val="000946E0"/>
    <w:rsid w:val="00094B09"/>
    <w:rsid w:val="00094EAD"/>
    <w:rsid w:val="000950FF"/>
    <w:rsid w:val="000A138F"/>
    <w:rsid w:val="000A3905"/>
    <w:rsid w:val="000A3B15"/>
    <w:rsid w:val="000A7159"/>
    <w:rsid w:val="000B23EA"/>
    <w:rsid w:val="000B440B"/>
    <w:rsid w:val="000B4630"/>
    <w:rsid w:val="000B63C8"/>
    <w:rsid w:val="000B702E"/>
    <w:rsid w:val="000B752F"/>
    <w:rsid w:val="000C0DA7"/>
    <w:rsid w:val="000C5993"/>
    <w:rsid w:val="000C5ADE"/>
    <w:rsid w:val="000C5E48"/>
    <w:rsid w:val="000D4B37"/>
    <w:rsid w:val="000D741E"/>
    <w:rsid w:val="000E43B6"/>
    <w:rsid w:val="000E48B4"/>
    <w:rsid w:val="000F6567"/>
    <w:rsid w:val="00102AC8"/>
    <w:rsid w:val="001116E8"/>
    <w:rsid w:val="001221F5"/>
    <w:rsid w:val="00122F04"/>
    <w:rsid w:val="001239A9"/>
    <w:rsid w:val="001270A6"/>
    <w:rsid w:val="00127187"/>
    <w:rsid w:val="00131AF9"/>
    <w:rsid w:val="00132437"/>
    <w:rsid w:val="001341D7"/>
    <w:rsid w:val="001412D2"/>
    <w:rsid w:val="00144522"/>
    <w:rsid w:val="001542F9"/>
    <w:rsid w:val="001554A8"/>
    <w:rsid w:val="00156854"/>
    <w:rsid w:val="0015744B"/>
    <w:rsid w:val="00162027"/>
    <w:rsid w:val="001630A9"/>
    <w:rsid w:val="00165F46"/>
    <w:rsid w:val="00167C68"/>
    <w:rsid w:val="00172266"/>
    <w:rsid w:val="00177E6E"/>
    <w:rsid w:val="00180772"/>
    <w:rsid w:val="00194226"/>
    <w:rsid w:val="0019644C"/>
    <w:rsid w:val="001A0ABB"/>
    <w:rsid w:val="001A0AEF"/>
    <w:rsid w:val="001A0E18"/>
    <w:rsid w:val="001A4B3B"/>
    <w:rsid w:val="001B1E0D"/>
    <w:rsid w:val="001B3948"/>
    <w:rsid w:val="001B6D19"/>
    <w:rsid w:val="001C339C"/>
    <w:rsid w:val="001C43DF"/>
    <w:rsid w:val="001C446F"/>
    <w:rsid w:val="001D362E"/>
    <w:rsid w:val="001D568A"/>
    <w:rsid w:val="001E12BB"/>
    <w:rsid w:val="001E17B8"/>
    <w:rsid w:val="001F14C4"/>
    <w:rsid w:val="001F3947"/>
    <w:rsid w:val="001F640A"/>
    <w:rsid w:val="001F7EDA"/>
    <w:rsid w:val="002000D4"/>
    <w:rsid w:val="00203412"/>
    <w:rsid w:val="00203844"/>
    <w:rsid w:val="002067B9"/>
    <w:rsid w:val="002077FD"/>
    <w:rsid w:val="00213A80"/>
    <w:rsid w:val="002158F5"/>
    <w:rsid w:val="0021622E"/>
    <w:rsid w:val="0021657E"/>
    <w:rsid w:val="0021717C"/>
    <w:rsid w:val="002217D6"/>
    <w:rsid w:val="00226B72"/>
    <w:rsid w:val="00235D2F"/>
    <w:rsid w:val="00241E31"/>
    <w:rsid w:val="002446B0"/>
    <w:rsid w:val="0024623B"/>
    <w:rsid w:val="00247186"/>
    <w:rsid w:val="00252004"/>
    <w:rsid w:val="00252D9F"/>
    <w:rsid w:val="00253FB1"/>
    <w:rsid w:val="00257AD7"/>
    <w:rsid w:val="0026277C"/>
    <w:rsid w:val="0026792E"/>
    <w:rsid w:val="00271D87"/>
    <w:rsid w:val="002847B4"/>
    <w:rsid w:val="002929B4"/>
    <w:rsid w:val="00294851"/>
    <w:rsid w:val="00294BB2"/>
    <w:rsid w:val="002A3EBE"/>
    <w:rsid w:val="002A57EA"/>
    <w:rsid w:val="002A737C"/>
    <w:rsid w:val="002A7D00"/>
    <w:rsid w:val="002B3628"/>
    <w:rsid w:val="002B5098"/>
    <w:rsid w:val="002B7854"/>
    <w:rsid w:val="002D3D4B"/>
    <w:rsid w:val="002D49BB"/>
    <w:rsid w:val="002D5150"/>
    <w:rsid w:val="002D6069"/>
    <w:rsid w:val="002E5CE4"/>
    <w:rsid w:val="002F1F40"/>
    <w:rsid w:val="002F2FF5"/>
    <w:rsid w:val="002F44EA"/>
    <w:rsid w:val="002F45A2"/>
    <w:rsid w:val="003011A7"/>
    <w:rsid w:val="00305149"/>
    <w:rsid w:val="00305E16"/>
    <w:rsid w:val="00306E53"/>
    <w:rsid w:val="00307D9F"/>
    <w:rsid w:val="003104E0"/>
    <w:rsid w:val="00311F56"/>
    <w:rsid w:val="00314B8E"/>
    <w:rsid w:val="003218B7"/>
    <w:rsid w:val="003223C7"/>
    <w:rsid w:val="003233CD"/>
    <w:rsid w:val="003260F4"/>
    <w:rsid w:val="00327922"/>
    <w:rsid w:val="00335D85"/>
    <w:rsid w:val="003402AD"/>
    <w:rsid w:val="00342904"/>
    <w:rsid w:val="00343FB9"/>
    <w:rsid w:val="003542CC"/>
    <w:rsid w:val="00355EB5"/>
    <w:rsid w:val="00356206"/>
    <w:rsid w:val="00363588"/>
    <w:rsid w:val="00363867"/>
    <w:rsid w:val="00364CF3"/>
    <w:rsid w:val="003657EB"/>
    <w:rsid w:val="00367784"/>
    <w:rsid w:val="00372BBA"/>
    <w:rsid w:val="00373E55"/>
    <w:rsid w:val="00374759"/>
    <w:rsid w:val="003767B8"/>
    <w:rsid w:val="003767C6"/>
    <w:rsid w:val="00376A91"/>
    <w:rsid w:val="0038103B"/>
    <w:rsid w:val="00383CB0"/>
    <w:rsid w:val="00391F4D"/>
    <w:rsid w:val="0039385D"/>
    <w:rsid w:val="00394959"/>
    <w:rsid w:val="003968AF"/>
    <w:rsid w:val="003A0778"/>
    <w:rsid w:val="003A4D30"/>
    <w:rsid w:val="003A4EEA"/>
    <w:rsid w:val="003A7623"/>
    <w:rsid w:val="003B02E5"/>
    <w:rsid w:val="003B60B9"/>
    <w:rsid w:val="003C5B89"/>
    <w:rsid w:val="003E0945"/>
    <w:rsid w:val="003E195B"/>
    <w:rsid w:val="003E2D60"/>
    <w:rsid w:val="003E3B18"/>
    <w:rsid w:val="003E6282"/>
    <w:rsid w:val="003F09F4"/>
    <w:rsid w:val="003F5E60"/>
    <w:rsid w:val="003F7640"/>
    <w:rsid w:val="003F7917"/>
    <w:rsid w:val="00400562"/>
    <w:rsid w:val="004027B5"/>
    <w:rsid w:val="00402BB6"/>
    <w:rsid w:val="004042A4"/>
    <w:rsid w:val="00407BCA"/>
    <w:rsid w:val="00412F98"/>
    <w:rsid w:val="0041402D"/>
    <w:rsid w:val="00417DA8"/>
    <w:rsid w:val="004202ED"/>
    <w:rsid w:val="00420A67"/>
    <w:rsid w:val="00421D95"/>
    <w:rsid w:val="00424689"/>
    <w:rsid w:val="00430F9D"/>
    <w:rsid w:val="004370CA"/>
    <w:rsid w:val="004425CA"/>
    <w:rsid w:val="00450B13"/>
    <w:rsid w:val="004566A9"/>
    <w:rsid w:val="004572D3"/>
    <w:rsid w:val="0046053E"/>
    <w:rsid w:val="0046132C"/>
    <w:rsid w:val="004703CD"/>
    <w:rsid w:val="00473623"/>
    <w:rsid w:val="00475592"/>
    <w:rsid w:val="004757AC"/>
    <w:rsid w:val="00476758"/>
    <w:rsid w:val="00476B89"/>
    <w:rsid w:val="00477F2E"/>
    <w:rsid w:val="00477FD2"/>
    <w:rsid w:val="004819FD"/>
    <w:rsid w:val="00482425"/>
    <w:rsid w:val="004825B3"/>
    <w:rsid w:val="0048270C"/>
    <w:rsid w:val="004851AB"/>
    <w:rsid w:val="00486298"/>
    <w:rsid w:val="0049000D"/>
    <w:rsid w:val="00491C36"/>
    <w:rsid w:val="0049297D"/>
    <w:rsid w:val="0049753B"/>
    <w:rsid w:val="004A0874"/>
    <w:rsid w:val="004A0F7A"/>
    <w:rsid w:val="004A2E0D"/>
    <w:rsid w:val="004A2EED"/>
    <w:rsid w:val="004A3C95"/>
    <w:rsid w:val="004A7B71"/>
    <w:rsid w:val="004B322B"/>
    <w:rsid w:val="004B34BB"/>
    <w:rsid w:val="004C172D"/>
    <w:rsid w:val="004C5A3D"/>
    <w:rsid w:val="004C7155"/>
    <w:rsid w:val="004D3A40"/>
    <w:rsid w:val="004D3A5C"/>
    <w:rsid w:val="004E2534"/>
    <w:rsid w:val="004E6FAE"/>
    <w:rsid w:val="004F1B58"/>
    <w:rsid w:val="004F67B1"/>
    <w:rsid w:val="004F6B10"/>
    <w:rsid w:val="005014A2"/>
    <w:rsid w:val="00501F06"/>
    <w:rsid w:val="0050255B"/>
    <w:rsid w:val="005104F7"/>
    <w:rsid w:val="00510CE9"/>
    <w:rsid w:val="005122E7"/>
    <w:rsid w:val="005227C6"/>
    <w:rsid w:val="00522D67"/>
    <w:rsid w:val="00523C79"/>
    <w:rsid w:val="00523EA5"/>
    <w:rsid w:val="00523F75"/>
    <w:rsid w:val="005244EF"/>
    <w:rsid w:val="00524DD6"/>
    <w:rsid w:val="00525C10"/>
    <w:rsid w:val="00526DB7"/>
    <w:rsid w:val="00533ADF"/>
    <w:rsid w:val="005364C7"/>
    <w:rsid w:val="005369A7"/>
    <w:rsid w:val="00537F9D"/>
    <w:rsid w:val="00540D26"/>
    <w:rsid w:val="00542529"/>
    <w:rsid w:val="00544994"/>
    <w:rsid w:val="00545227"/>
    <w:rsid w:val="00554130"/>
    <w:rsid w:val="00554520"/>
    <w:rsid w:val="0056710E"/>
    <w:rsid w:val="005779C7"/>
    <w:rsid w:val="0058026D"/>
    <w:rsid w:val="00581D1F"/>
    <w:rsid w:val="00583F92"/>
    <w:rsid w:val="005867A0"/>
    <w:rsid w:val="005939BF"/>
    <w:rsid w:val="00593F26"/>
    <w:rsid w:val="00596A82"/>
    <w:rsid w:val="00596AE2"/>
    <w:rsid w:val="005A0126"/>
    <w:rsid w:val="005A0AFF"/>
    <w:rsid w:val="005A1440"/>
    <w:rsid w:val="005A29DD"/>
    <w:rsid w:val="005A3C3C"/>
    <w:rsid w:val="005A5980"/>
    <w:rsid w:val="005B136E"/>
    <w:rsid w:val="005C098C"/>
    <w:rsid w:val="005C19BB"/>
    <w:rsid w:val="005C3942"/>
    <w:rsid w:val="005C4CC4"/>
    <w:rsid w:val="005C7AD4"/>
    <w:rsid w:val="005C7CEE"/>
    <w:rsid w:val="005E18B4"/>
    <w:rsid w:val="005E2D4A"/>
    <w:rsid w:val="005E421A"/>
    <w:rsid w:val="005F02C9"/>
    <w:rsid w:val="005F0794"/>
    <w:rsid w:val="005F3DF1"/>
    <w:rsid w:val="005F4D7E"/>
    <w:rsid w:val="005F6745"/>
    <w:rsid w:val="005F7519"/>
    <w:rsid w:val="006005B0"/>
    <w:rsid w:val="00604D23"/>
    <w:rsid w:val="006109CB"/>
    <w:rsid w:val="00610E45"/>
    <w:rsid w:val="006167E5"/>
    <w:rsid w:val="006262AA"/>
    <w:rsid w:val="00626F2B"/>
    <w:rsid w:val="00627B52"/>
    <w:rsid w:val="00632A50"/>
    <w:rsid w:val="006338D9"/>
    <w:rsid w:val="00634696"/>
    <w:rsid w:val="006402DE"/>
    <w:rsid w:val="006438E3"/>
    <w:rsid w:val="00646804"/>
    <w:rsid w:val="00651A2A"/>
    <w:rsid w:val="006556FD"/>
    <w:rsid w:val="00657B20"/>
    <w:rsid w:val="00661D5F"/>
    <w:rsid w:val="006659FA"/>
    <w:rsid w:val="00667BF7"/>
    <w:rsid w:val="00670CDC"/>
    <w:rsid w:val="0067272A"/>
    <w:rsid w:val="006770C6"/>
    <w:rsid w:val="00684F33"/>
    <w:rsid w:val="00690D8C"/>
    <w:rsid w:val="00691C3E"/>
    <w:rsid w:val="00694931"/>
    <w:rsid w:val="006A5B62"/>
    <w:rsid w:val="006A77CA"/>
    <w:rsid w:val="006B20EA"/>
    <w:rsid w:val="006B4233"/>
    <w:rsid w:val="006B56DB"/>
    <w:rsid w:val="006C377B"/>
    <w:rsid w:val="006C3FB5"/>
    <w:rsid w:val="006C5C5C"/>
    <w:rsid w:val="006C6E94"/>
    <w:rsid w:val="006D66A7"/>
    <w:rsid w:val="006D716F"/>
    <w:rsid w:val="006E24B7"/>
    <w:rsid w:val="006E5618"/>
    <w:rsid w:val="006E5D9F"/>
    <w:rsid w:val="006E654A"/>
    <w:rsid w:val="006F05A6"/>
    <w:rsid w:val="006F4BAC"/>
    <w:rsid w:val="006F5AB6"/>
    <w:rsid w:val="00700ECC"/>
    <w:rsid w:val="00704D7D"/>
    <w:rsid w:val="00705827"/>
    <w:rsid w:val="007101EB"/>
    <w:rsid w:val="007131BD"/>
    <w:rsid w:val="00713ADF"/>
    <w:rsid w:val="0071603C"/>
    <w:rsid w:val="0072355B"/>
    <w:rsid w:val="00723C33"/>
    <w:rsid w:val="00725451"/>
    <w:rsid w:val="00726440"/>
    <w:rsid w:val="00727B1D"/>
    <w:rsid w:val="0073001D"/>
    <w:rsid w:val="00744208"/>
    <w:rsid w:val="00746864"/>
    <w:rsid w:val="00746B02"/>
    <w:rsid w:val="007518CC"/>
    <w:rsid w:val="00754350"/>
    <w:rsid w:val="007552A3"/>
    <w:rsid w:val="007559F3"/>
    <w:rsid w:val="00756B9A"/>
    <w:rsid w:val="0076211D"/>
    <w:rsid w:val="007636E0"/>
    <w:rsid w:val="0076661B"/>
    <w:rsid w:val="007676E0"/>
    <w:rsid w:val="00775B4D"/>
    <w:rsid w:val="00775FFA"/>
    <w:rsid w:val="007776F8"/>
    <w:rsid w:val="00781F0F"/>
    <w:rsid w:val="00781F8A"/>
    <w:rsid w:val="007852C2"/>
    <w:rsid w:val="007863E6"/>
    <w:rsid w:val="007871CC"/>
    <w:rsid w:val="00791634"/>
    <w:rsid w:val="0079202E"/>
    <w:rsid w:val="0079672F"/>
    <w:rsid w:val="00797361"/>
    <w:rsid w:val="007A6498"/>
    <w:rsid w:val="007B104D"/>
    <w:rsid w:val="007C04E0"/>
    <w:rsid w:val="007D05DA"/>
    <w:rsid w:val="007D0625"/>
    <w:rsid w:val="007E12F0"/>
    <w:rsid w:val="007F338E"/>
    <w:rsid w:val="007F6B75"/>
    <w:rsid w:val="00806B54"/>
    <w:rsid w:val="00812E0B"/>
    <w:rsid w:val="0082111B"/>
    <w:rsid w:val="00821775"/>
    <w:rsid w:val="008242A8"/>
    <w:rsid w:val="00824CF0"/>
    <w:rsid w:val="00831149"/>
    <w:rsid w:val="008333B4"/>
    <w:rsid w:val="008333C8"/>
    <w:rsid w:val="00833B04"/>
    <w:rsid w:val="00833B41"/>
    <w:rsid w:val="00834ACC"/>
    <w:rsid w:val="00843A73"/>
    <w:rsid w:val="008475E5"/>
    <w:rsid w:val="00847754"/>
    <w:rsid w:val="00851D25"/>
    <w:rsid w:val="00864D2A"/>
    <w:rsid w:val="00870886"/>
    <w:rsid w:val="0087156B"/>
    <w:rsid w:val="0087595B"/>
    <w:rsid w:val="0087644A"/>
    <w:rsid w:val="008853A8"/>
    <w:rsid w:val="008A1C7B"/>
    <w:rsid w:val="008A2811"/>
    <w:rsid w:val="008B0811"/>
    <w:rsid w:val="008B1948"/>
    <w:rsid w:val="008B6857"/>
    <w:rsid w:val="008D2D90"/>
    <w:rsid w:val="008D442C"/>
    <w:rsid w:val="008D6D6D"/>
    <w:rsid w:val="008F4575"/>
    <w:rsid w:val="009075D3"/>
    <w:rsid w:val="00907F2B"/>
    <w:rsid w:val="00910067"/>
    <w:rsid w:val="00910E25"/>
    <w:rsid w:val="009130D0"/>
    <w:rsid w:val="0092020C"/>
    <w:rsid w:val="00922598"/>
    <w:rsid w:val="00923D12"/>
    <w:rsid w:val="00926C3B"/>
    <w:rsid w:val="0093090F"/>
    <w:rsid w:val="009370A5"/>
    <w:rsid w:val="00943C26"/>
    <w:rsid w:val="0094407B"/>
    <w:rsid w:val="00944B37"/>
    <w:rsid w:val="00951C38"/>
    <w:rsid w:val="00961EB1"/>
    <w:rsid w:val="009624CC"/>
    <w:rsid w:val="00964BDD"/>
    <w:rsid w:val="00970905"/>
    <w:rsid w:val="00975821"/>
    <w:rsid w:val="00976DA7"/>
    <w:rsid w:val="0098028A"/>
    <w:rsid w:val="0098419C"/>
    <w:rsid w:val="009849FB"/>
    <w:rsid w:val="009873EA"/>
    <w:rsid w:val="00993EF4"/>
    <w:rsid w:val="009A1BCB"/>
    <w:rsid w:val="009A2E27"/>
    <w:rsid w:val="009B1A01"/>
    <w:rsid w:val="009B380C"/>
    <w:rsid w:val="009B666B"/>
    <w:rsid w:val="009B7160"/>
    <w:rsid w:val="009B78F5"/>
    <w:rsid w:val="009B7FF4"/>
    <w:rsid w:val="009C0C1A"/>
    <w:rsid w:val="009C4826"/>
    <w:rsid w:val="009C6237"/>
    <w:rsid w:val="009D02EA"/>
    <w:rsid w:val="009D3028"/>
    <w:rsid w:val="009D6FEB"/>
    <w:rsid w:val="009E12A5"/>
    <w:rsid w:val="009E56A4"/>
    <w:rsid w:val="009F1EA9"/>
    <w:rsid w:val="009F2084"/>
    <w:rsid w:val="009F5968"/>
    <w:rsid w:val="00A01C73"/>
    <w:rsid w:val="00A05800"/>
    <w:rsid w:val="00A05929"/>
    <w:rsid w:val="00A063D6"/>
    <w:rsid w:val="00A12A6D"/>
    <w:rsid w:val="00A16221"/>
    <w:rsid w:val="00A21E0F"/>
    <w:rsid w:val="00A248D6"/>
    <w:rsid w:val="00A2750F"/>
    <w:rsid w:val="00A27BB5"/>
    <w:rsid w:val="00A33E1E"/>
    <w:rsid w:val="00A34466"/>
    <w:rsid w:val="00A36A18"/>
    <w:rsid w:val="00A36FBA"/>
    <w:rsid w:val="00A407B6"/>
    <w:rsid w:val="00A414A5"/>
    <w:rsid w:val="00A432E5"/>
    <w:rsid w:val="00A43CFC"/>
    <w:rsid w:val="00A50B62"/>
    <w:rsid w:val="00A50BD0"/>
    <w:rsid w:val="00A523AE"/>
    <w:rsid w:val="00A5711A"/>
    <w:rsid w:val="00A5748A"/>
    <w:rsid w:val="00A6307C"/>
    <w:rsid w:val="00A63579"/>
    <w:rsid w:val="00A72EDD"/>
    <w:rsid w:val="00A74BB6"/>
    <w:rsid w:val="00A7530D"/>
    <w:rsid w:val="00A77159"/>
    <w:rsid w:val="00A77E5C"/>
    <w:rsid w:val="00A805BC"/>
    <w:rsid w:val="00A81BFC"/>
    <w:rsid w:val="00A85438"/>
    <w:rsid w:val="00A87458"/>
    <w:rsid w:val="00A9533B"/>
    <w:rsid w:val="00A97BEE"/>
    <w:rsid w:val="00AA2A4C"/>
    <w:rsid w:val="00AA32BF"/>
    <w:rsid w:val="00AA3938"/>
    <w:rsid w:val="00AA70DA"/>
    <w:rsid w:val="00AB4839"/>
    <w:rsid w:val="00AB55AE"/>
    <w:rsid w:val="00AB7B7D"/>
    <w:rsid w:val="00AC2996"/>
    <w:rsid w:val="00AC5CF9"/>
    <w:rsid w:val="00AC71B4"/>
    <w:rsid w:val="00AC7610"/>
    <w:rsid w:val="00AD052E"/>
    <w:rsid w:val="00AD52A8"/>
    <w:rsid w:val="00AD6607"/>
    <w:rsid w:val="00AE0224"/>
    <w:rsid w:val="00AE0AB2"/>
    <w:rsid w:val="00AE306C"/>
    <w:rsid w:val="00AE5C05"/>
    <w:rsid w:val="00AE7BAA"/>
    <w:rsid w:val="00AF1403"/>
    <w:rsid w:val="00AF33CF"/>
    <w:rsid w:val="00AF784E"/>
    <w:rsid w:val="00B01E7A"/>
    <w:rsid w:val="00B11556"/>
    <w:rsid w:val="00B17A00"/>
    <w:rsid w:val="00B20F41"/>
    <w:rsid w:val="00B23680"/>
    <w:rsid w:val="00B25F95"/>
    <w:rsid w:val="00B30DA8"/>
    <w:rsid w:val="00B35471"/>
    <w:rsid w:val="00B37F61"/>
    <w:rsid w:val="00B416EC"/>
    <w:rsid w:val="00B46D79"/>
    <w:rsid w:val="00B47E7B"/>
    <w:rsid w:val="00B5060E"/>
    <w:rsid w:val="00B50F25"/>
    <w:rsid w:val="00B52601"/>
    <w:rsid w:val="00B54039"/>
    <w:rsid w:val="00B5552B"/>
    <w:rsid w:val="00B61C7C"/>
    <w:rsid w:val="00B62DC9"/>
    <w:rsid w:val="00B63E08"/>
    <w:rsid w:val="00B66822"/>
    <w:rsid w:val="00B80C1E"/>
    <w:rsid w:val="00B87A5C"/>
    <w:rsid w:val="00B92A37"/>
    <w:rsid w:val="00B979E3"/>
    <w:rsid w:val="00BA01A1"/>
    <w:rsid w:val="00BB2EA5"/>
    <w:rsid w:val="00BC01F0"/>
    <w:rsid w:val="00BC0412"/>
    <w:rsid w:val="00BC06B3"/>
    <w:rsid w:val="00BC27FC"/>
    <w:rsid w:val="00BC3A5F"/>
    <w:rsid w:val="00BC5890"/>
    <w:rsid w:val="00BC5C85"/>
    <w:rsid w:val="00BD0D47"/>
    <w:rsid w:val="00BD1E6C"/>
    <w:rsid w:val="00BD2742"/>
    <w:rsid w:val="00BD2A5C"/>
    <w:rsid w:val="00BD79E8"/>
    <w:rsid w:val="00BE3468"/>
    <w:rsid w:val="00BE3722"/>
    <w:rsid w:val="00BF1020"/>
    <w:rsid w:val="00BF3E14"/>
    <w:rsid w:val="00BF6D36"/>
    <w:rsid w:val="00C01D31"/>
    <w:rsid w:val="00C0203F"/>
    <w:rsid w:val="00C10CF2"/>
    <w:rsid w:val="00C11EDB"/>
    <w:rsid w:val="00C135B8"/>
    <w:rsid w:val="00C143FF"/>
    <w:rsid w:val="00C1538C"/>
    <w:rsid w:val="00C17D71"/>
    <w:rsid w:val="00C207F1"/>
    <w:rsid w:val="00C21218"/>
    <w:rsid w:val="00C23452"/>
    <w:rsid w:val="00C3035C"/>
    <w:rsid w:val="00C30761"/>
    <w:rsid w:val="00C33AD0"/>
    <w:rsid w:val="00C344AA"/>
    <w:rsid w:val="00C346E2"/>
    <w:rsid w:val="00C35323"/>
    <w:rsid w:val="00C3571A"/>
    <w:rsid w:val="00C36FCE"/>
    <w:rsid w:val="00C37A66"/>
    <w:rsid w:val="00C4006B"/>
    <w:rsid w:val="00C411A7"/>
    <w:rsid w:val="00C42C56"/>
    <w:rsid w:val="00C42CC9"/>
    <w:rsid w:val="00C43698"/>
    <w:rsid w:val="00C44CE2"/>
    <w:rsid w:val="00C458FC"/>
    <w:rsid w:val="00C5356E"/>
    <w:rsid w:val="00C562F2"/>
    <w:rsid w:val="00C565C3"/>
    <w:rsid w:val="00C56844"/>
    <w:rsid w:val="00C7383D"/>
    <w:rsid w:val="00C75D0C"/>
    <w:rsid w:val="00C77134"/>
    <w:rsid w:val="00C802ED"/>
    <w:rsid w:val="00C841FE"/>
    <w:rsid w:val="00C86340"/>
    <w:rsid w:val="00C90977"/>
    <w:rsid w:val="00C91829"/>
    <w:rsid w:val="00C9191B"/>
    <w:rsid w:val="00C9231B"/>
    <w:rsid w:val="00C92A08"/>
    <w:rsid w:val="00C93F12"/>
    <w:rsid w:val="00C96E99"/>
    <w:rsid w:val="00CA0404"/>
    <w:rsid w:val="00CA3F18"/>
    <w:rsid w:val="00CA77CF"/>
    <w:rsid w:val="00CB2B32"/>
    <w:rsid w:val="00CC3882"/>
    <w:rsid w:val="00CC4DD8"/>
    <w:rsid w:val="00CC7C72"/>
    <w:rsid w:val="00CD2F04"/>
    <w:rsid w:val="00CD420C"/>
    <w:rsid w:val="00CD6F3E"/>
    <w:rsid w:val="00CE181A"/>
    <w:rsid w:val="00CE53BC"/>
    <w:rsid w:val="00CE7EF4"/>
    <w:rsid w:val="00CF0380"/>
    <w:rsid w:val="00CF1CC3"/>
    <w:rsid w:val="00CF3E78"/>
    <w:rsid w:val="00CF54B3"/>
    <w:rsid w:val="00CF6E6F"/>
    <w:rsid w:val="00D022B7"/>
    <w:rsid w:val="00D0424A"/>
    <w:rsid w:val="00D058FF"/>
    <w:rsid w:val="00D10D2E"/>
    <w:rsid w:val="00D12655"/>
    <w:rsid w:val="00D20FA9"/>
    <w:rsid w:val="00D27FCB"/>
    <w:rsid w:val="00D30126"/>
    <w:rsid w:val="00D30B51"/>
    <w:rsid w:val="00D36ED0"/>
    <w:rsid w:val="00D41A44"/>
    <w:rsid w:val="00D41E79"/>
    <w:rsid w:val="00D51E9F"/>
    <w:rsid w:val="00D536DC"/>
    <w:rsid w:val="00D5538D"/>
    <w:rsid w:val="00D553D5"/>
    <w:rsid w:val="00D56544"/>
    <w:rsid w:val="00D604AC"/>
    <w:rsid w:val="00D62EA8"/>
    <w:rsid w:val="00D83210"/>
    <w:rsid w:val="00D860D4"/>
    <w:rsid w:val="00D9252C"/>
    <w:rsid w:val="00D939AB"/>
    <w:rsid w:val="00D942A0"/>
    <w:rsid w:val="00D965EF"/>
    <w:rsid w:val="00DA100B"/>
    <w:rsid w:val="00DA40A5"/>
    <w:rsid w:val="00DB24CD"/>
    <w:rsid w:val="00DB61B6"/>
    <w:rsid w:val="00DB64A4"/>
    <w:rsid w:val="00DB7898"/>
    <w:rsid w:val="00DC7358"/>
    <w:rsid w:val="00DC7A50"/>
    <w:rsid w:val="00DD5E31"/>
    <w:rsid w:val="00DD6232"/>
    <w:rsid w:val="00DE270A"/>
    <w:rsid w:val="00DE27B1"/>
    <w:rsid w:val="00DE2BDD"/>
    <w:rsid w:val="00DE2DB4"/>
    <w:rsid w:val="00DE2E19"/>
    <w:rsid w:val="00DE5432"/>
    <w:rsid w:val="00DE6566"/>
    <w:rsid w:val="00DF2B19"/>
    <w:rsid w:val="00DF70C1"/>
    <w:rsid w:val="00E033F2"/>
    <w:rsid w:val="00E03A1C"/>
    <w:rsid w:val="00E03E30"/>
    <w:rsid w:val="00E03ECB"/>
    <w:rsid w:val="00E065BA"/>
    <w:rsid w:val="00E120C0"/>
    <w:rsid w:val="00E15B1A"/>
    <w:rsid w:val="00E22E54"/>
    <w:rsid w:val="00E316EE"/>
    <w:rsid w:val="00E343A4"/>
    <w:rsid w:val="00E349A0"/>
    <w:rsid w:val="00E408EC"/>
    <w:rsid w:val="00E44542"/>
    <w:rsid w:val="00E45B5F"/>
    <w:rsid w:val="00E51799"/>
    <w:rsid w:val="00E53A0B"/>
    <w:rsid w:val="00E5628D"/>
    <w:rsid w:val="00E65654"/>
    <w:rsid w:val="00E809EF"/>
    <w:rsid w:val="00E8648E"/>
    <w:rsid w:val="00E870E5"/>
    <w:rsid w:val="00E936A8"/>
    <w:rsid w:val="00E9672F"/>
    <w:rsid w:val="00EA00B4"/>
    <w:rsid w:val="00EA6082"/>
    <w:rsid w:val="00EC02BE"/>
    <w:rsid w:val="00ED12B9"/>
    <w:rsid w:val="00ED372E"/>
    <w:rsid w:val="00ED3F7B"/>
    <w:rsid w:val="00EE4368"/>
    <w:rsid w:val="00EE5486"/>
    <w:rsid w:val="00EE5A12"/>
    <w:rsid w:val="00EE7603"/>
    <w:rsid w:val="00F00238"/>
    <w:rsid w:val="00F032B7"/>
    <w:rsid w:val="00F03997"/>
    <w:rsid w:val="00F16681"/>
    <w:rsid w:val="00F30EF1"/>
    <w:rsid w:val="00F35F2D"/>
    <w:rsid w:val="00F362A8"/>
    <w:rsid w:val="00F45016"/>
    <w:rsid w:val="00F4547D"/>
    <w:rsid w:val="00F460E9"/>
    <w:rsid w:val="00F46374"/>
    <w:rsid w:val="00F46F8F"/>
    <w:rsid w:val="00F500D0"/>
    <w:rsid w:val="00F53C5D"/>
    <w:rsid w:val="00F613F7"/>
    <w:rsid w:val="00F61E6C"/>
    <w:rsid w:val="00F62458"/>
    <w:rsid w:val="00F634EE"/>
    <w:rsid w:val="00F67F3C"/>
    <w:rsid w:val="00F72920"/>
    <w:rsid w:val="00F74288"/>
    <w:rsid w:val="00F761D1"/>
    <w:rsid w:val="00F7635B"/>
    <w:rsid w:val="00F77D0A"/>
    <w:rsid w:val="00F84979"/>
    <w:rsid w:val="00F87713"/>
    <w:rsid w:val="00F87913"/>
    <w:rsid w:val="00F9365E"/>
    <w:rsid w:val="00F94A89"/>
    <w:rsid w:val="00F94E86"/>
    <w:rsid w:val="00FA6F89"/>
    <w:rsid w:val="00FB10A3"/>
    <w:rsid w:val="00FB4F2A"/>
    <w:rsid w:val="00FC25B9"/>
    <w:rsid w:val="00FC4EC6"/>
    <w:rsid w:val="00FC52FC"/>
    <w:rsid w:val="00FC53AF"/>
    <w:rsid w:val="00FC6815"/>
    <w:rsid w:val="00FC72A1"/>
    <w:rsid w:val="00FC7FAA"/>
    <w:rsid w:val="00FD2647"/>
    <w:rsid w:val="00FD2A7B"/>
    <w:rsid w:val="00FD4E64"/>
    <w:rsid w:val="00FD564C"/>
    <w:rsid w:val="00FE24FB"/>
    <w:rsid w:val="00FE2AF8"/>
    <w:rsid w:val="00FE4D6C"/>
    <w:rsid w:val="00FE592B"/>
    <w:rsid w:val="00FE6161"/>
    <w:rsid w:val="00FF1DC6"/>
    <w:rsid w:val="00FF789D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748A"/>
  </w:style>
  <w:style w:type="paragraph" w:styleId="1">
    <w:name w:val="heading 1"/>
    <w:basedOn w:val="a0"/>
    <w:next w:val="a0"/>
    <w:link w:val="10"/>
    <w:qFormat/>
    <w:rsid w:val="0037475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0"/>
    <w:next w:val="a0"/>
    <w:link w:val="21"/>
    <w:qFormat/>
    <w:rsid w:val="00374759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0"/>
    <w:next w:val="a0"/>
    <w:link w:val="30"/>
    <w:qFormat/>
    <w:rsid w:val="0037475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0"/>
    <w:next w:val="a0"/>
    <w:link w:val="40"/>
    <w:qFormat/>
    <w:rsid w:val="00374759"/>
    <w:pPr>
      <w:keepNext/>
      <w:numPr>
        <w:numId w:val="3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0"/>
    <w:next w:val="a0"/>
    <w:link w:val="50"/>
    <w:qFormat/>
    <w:rsid w:val="0037475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27187"/>
    <w:pPr>
      <w:keepNext/>
      <w:spacing w:after="0" w:line="288" w:lineRule="auto"/>
      <w:ind w:left="709"/>
      <w:jc w:val="both"/>
      <w:outlineLvl w:val="5"/>
    </w:pPr>
    <w:rPr>
      <w:rFonts w:ascii="Times New Roman" w:eastAsia="Times New Roman" w:hAnsi="Times New Roman" w:cs="Times New Roman"/>
      <w:sz w:val="26"/>
      <w:szCs w:val="20"/>
    </w:rPr>
  </w:style>
  <w:style w:type="paragraph" w:styleId="7">
    <w:name w:val="heading 7"/>
    <w:basedOn w:val="a0"/>
    <w:next w:val="a0"/>
    <w:link w:val="70"/>
    <w:qFormat/>
    <w:rsid w:val="00374759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8">
    <w:name w:val="heading 8"/>
    <w:basedOn w:val="a0"/>
    <w:next w:val="a0"/>
    <w:link w:val="80"/>
    <w:qFormat/>
    <w:rsid w:val="00374759"/>
    <w:pPr>
      <w:keepNext/>
      <w:numPr>
        <w:numId w:val="4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374759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6">
    <w:name w:val="Style6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1"/>
    <w:uiPriority w:val="99"/>
    <w:rsid w:val="0016202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0"/>
    <w:link w:val="a5"/>
    <w:semiHidden/>
    <w:unhideWhenUsed/>
    <w:rsid w:val="0016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162027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1"/>
    <w:uiPriority w:val="99"/>
    <w:rsid w:val="00162027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1"/>
    <w:link w:val="6"/>
    <w:rsid w:val="00127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0"/>
    <w:link w:val="a7"/>
    <w:uiPriority w:val="34"/>
    <w:qFormat/>
    <w:rsid w:val="0012718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2">
    <w:name w:val="Основной текст (2)_"/>
    <w:basedOn w:val="a1"/>
    <w:link w:val="23"/>
    <w:rsid w:val="00834AC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834ACC"/>
    <w:pPr>
      <w:widowControl w:val="0"/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8">
    <w:name w:val="caption"/>
    <w:basedOn w:val="a0"/>
    <w:next w:val="a0"/>
    <w:qFormat/>
    <w:rsid w:val="00C86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9">
    <w:name w:val="Normal (Web)"/>
    <w:aliases w:val="Обычный (Web)"/>
    <w:basedOn w:val="a0"/>
    <w:qFormat/>
    <w:rsid w:val="00C8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0"/>
    <w:rsid w:val="00102A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link w:val="ConsPlusNonformat0"/>
    <w:rsid w:val="00102A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1"/>
    <w:link w:val="ConsPlusNonformat"/>
    <w:locked/>
    <w:rsid w:val="00102A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02A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1"/>
    <w:link w:val="ConsPlusNormal"/>
    <w:locked/>
    <w:rsid w:val="00102A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E2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1"/>
    <w:link w:val="1"/>
    <w:rsid w:val="0037475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1"/>
    <w:link w:val="20"/>
    <w:rsid w:val="00374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374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74759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1"/>
    <w:link w:val="5"/>
    <w:rsid w:val="0037475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37475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37475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90">
    <w:name w:val="Заголовок 9 Знак"/>
    <w:basedOn w:val="a1"/>
    <w:link w:val="9"/>
    <w:rsid w:val="00374759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3"/>
    <w:semiHidden/>
    <w:rsid w:val="00374759"/>
  </w:style>
  <w:style w:type="table" w:styleId="ab">
    <w:name w:val="Table Grid"/>
    <w:basedOn w:val="a2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0"/>
    <w:rsid w:val="00374759"/>
    <w:pPr>
      <w:spacing w:after="120" w:line="240" w:lineRule="auto"/>
      <w:ind w:right="240"/>
    </w:pPr>
    <w:rPr>
      <w:rFonts w:ascii="Arial Unicode MS" w:eastAsia="Arial Unicode MS" w:hAnsi="Arial Unicode MS" w:cs="Verdana"/>
      <w:sz w:val="24"/>
      <w:szCs w:val="24"/>
    </w:rPr>
  </w:style>
  <w:style w:type="character" w:styleId="ac">
    <w:name w:val="Strong"/>
    <w:qFormat/>
    <w:rsid w:val="00374759"/>
    <w:rPr>
      <w:b/>
      <w:bCs/>
    </w:rPr>
  </w:style>
  <w:style w:type="paragraph" w:styleId="ad">
    <w:name w:val="Body Text"/>
    <w:basedOn w:val="a0"/>
    <w:link w:val="ae"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1"/>
    <w:link w:val="ad"/>
    <w:rsid w:val="00374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0"/>
    <w:rsid w:val="003747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uiPriority w:val="99"/>
    <w:rsid w:val="00374759"/>
    <w:rPr>
      <w:color w:val="0000FF"/>
      <w:u w:val="single"/>
    </w:rPr>
  </w:style>
  <w:style w:type="paragraph" w:styleId="af0">
    <w:name w:val="Title"/>
    <w:basedOn w:val="a0"/>
    <w:link w:val="24"/>
    <w:uiPriority w:val="10"/>
    <w:qFormat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4">
    <w:name w:val="Название Знак2"/>
    <w:basedOn w:val="a1"/>
    <w:link w:val="af0"/>
    <w:uiPriority w:val="10"/>
    <w:rsid w:val="0037475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1">
    <w:name w:val="Знак Знак Знак Знак Знак Знак Знак Знак Знак Знак Знак Знак Знак Знак Знак"/>
    <w:basedOn w:val="a0"/>
    <w:rsid w:val="00374759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25">
    <w:name w:val="Body Text 2"/>
    <w:basedOn w:val="a0"/>
    <w:link w:val="26"/>
    <w:rsid w:val="0037475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2 Знак"/>
    <w:basedOn w:val="a1"/>
    <w:link w:val="25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0"/>
    <w:link w:val="af3"/>
    <w:rsid w:val="0037475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с отступом Знак"/>
    <w:basedOn w:val="a1"/>
    <w:link w:val="af2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0"/>
    <w:link w:val="af5"/>
    <w:uiPriority w:val="99"/>
    <w:rsid w:val="003747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Верхний колонтитул Знак"/>
    <w:basedOn w:val="a1"/>
    <w:link w:val="af4"/>
    <w:uiPriority w:val="99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0"/>
    <w:link w:val="af7"/>
    <w:rsid w:val="003747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Нижний колонтитул Знак"/>
    <w:basedOn w:val="a1"/>
    <w:link w:val="af6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0"/>
    <w:link w:val="af9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Схема документа Знак"/>
    <w:basedOn w:val="a1"/>
    <w:link w:val="af8"/>
    <w:rsid w:val="00374759"/>
    <w:rPr>
      <w:rFonts w:ascii="Tahoma" w:eastAsia="Times New Roman" w:hAnsi="Tahoma" w:cs="Tahoma"/>
      <w:sz w:val="16"/>
      <w:szCs w:val="16"/>
      <w:lang w:eastAsia="ru-RU"/>
    </w:rPr>
  </w:style>
  <w:style w:type="paragraph" w:styleId="27">
    <w:name w:val="Body Text Indent 2"/>
    <w:basedOn w:val="a0"/>
    <w:link w:val="28"/>
    <w:rsid w:val="003747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1"/>
    <w:link w:val="27"/>
    <w:rsid w:val="003747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37475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374759"/>
    <w:rPr>
      <w:rFonts w:ascii="Times New Roman" w:hAnsi="Times New Roman" w:cs="Times New Roman"/>
      <w:sz w:val="26"/>
      <w:szCs w:val="26"/>
    </w:rPr>
  </w:style>
  <w:style w:type="paragraph" w:styleId="afa">
    <w:name w:val="List"/>
    <w:basedOn w:val="a0"/>
    <w:rsid w:val="0037475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 Spacing"/>
    <w:uiPriority w:val="1"/>
    <w:qFormat/>
    <w:rsid w:val="00374759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3"/>
    <w:basedOn w:val="a0"/>
    <w:link w:val="32"/>
    <w:rsid w:val="0037475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37475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5">
    <w:name w:val="Font Style15"/>
    <w:uiPriority w:val="99"/>
    <w:rsid w:val="00374759"/>
    <w:rPr>
      <w:rFonts w:ascii="Times New Roman" w:hAnsi="Times New Roman" w:cs="Times New Roman"/>
      <w:sz w:val="26"/>
      <w:szCs w:val="26"/>
    </w:rPr>
  </w:style>
  <w:style w:type="paragraph" w:customStyle="1" w:styleId="6-">
    <w:name w:val="6.Табл.-данные"/>
    <w:basedOn w:val="a0"/>
    <w:qFormat/>
    <w:rsid w:val="00374759"/>
    <w:pPr>
      <w:widowControl w:val="0"/>
      <w:suppressAutoHyphens/>
      <w:spacing w:after="0" w:line="240" w:lineRule="auto"/>
      <w:ind w:left="57" w:right="57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rsid w:val="00374759"/>
    <w:pPr>
      <w:widowControl w:val="0"/>
      <w:autoSpaceDE w:val="0"/>
      <w:autoSpaceDN w:val="0"/>
      <w:adjustRightInd w:val="0"/>
      <w:spacing w:after="0" w:line="264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374759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rsid w:val="00374759"/>
    <w:pPr>
      <w:widowControl w:val="0"/>
      <w:spacing w:before="20" w:after="0" w:line="240" w:lineRule="auto"/>
      <w:ind w:left="283" w:right="57" w:hanging="170"/>
    </w:pPr>
    <w:rPr>
      <w:rFonts w:ascii="Times New Roman" w:eastAsia="Times New Roman" w:hAnsi="Times New Roman" w:cs="Times New Roman"/>
      <w:szCs w:val="20"/>
    </w:rPr>
  </w:style>
  <w:style w:type="paragraph" w:customStyle="1" w:styleId="5-">
    <w:name w:val="5.Табл.-шапка"/>
    <w:basedOn w:val="6-1"/>
    <w:rsid w:val="00374759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rsid w:val="00374759"/>
    <w:pPr>
      <w:spacing w:before="0"/>
      <w:ind w:left="454"/>
    </w:pPr>
  </w:style>
  <w:style w:type="paragraph" w:customStyle="1" w:styleId="6-3">
    <w:name w:val="6.Табл.-3уровень"/>
    <w:basedOn w:val="6-1"/>
    <w:rsid w:val="00374759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rsid w:val="00374759"/>
    <w:pPr>
      <w:suppressAutoHyphens/>
      <w:spacing w:before="60" w:after="60"/>
      <w:ind w:left="0" w:firstLine="0"/>
      <w:jc w:val="right"/>
    </w:pPr>
  </w:style>
  <w:style w:type="character" w:customStyle="1" w:styleId="a7">
    <w:name w:val="Абзац списка Знак"/>
    <w:link w:val="a6"/>
    <w:uiPriority w:val="34"/>
    <w:locked/>
    <w:rsid w:val="00374759"/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3"/>
    <w:semiHidden/>
    <w:rsid w:val="00374759"/>
  </w:style>
  <w:style w:type="character" w:styleId="afc">
    <w:name w:val="page number"/>
    <w:rsid w:val="00374759"/>
  </w:style>
  <w:style w:type="paragraph" w:styleId="33">
    <w:name w:val="Body Text Indent 3"/>
    <w:basedOn w:val="a0"/>
    <w:link w:val="34"/>
    <w:rsid w:val="0037475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34">
    <w:name w:val="Основной текст с отступом 3 Знак"/>
    <w:basedOn w:val="a1"/>
    <w:link w:val="33"/>
    <w:rsid w:val="0037475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3">
    <w:name w:val="Сетка таблицы1"/>
    <w:basedOn w:val="a2"/>
    <w:next w:val="ab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37475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ConsCell">
    <w:name w:val="ConsCell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374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d">
    <w:name w:val="Subtitle"/>
    <w:basedOn w:val="a0"/>
    <w:link w:val="afe"/>
    <w:qFormat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e">
    <w:name w:val="Подзаголовок Знак"/>
    <w:basedOn w:val="a1"/>
    <w:link w:val="afd"/>
    <w:rsid w:val="00374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0"/>
    <w:link w:val="HTML0"/>
    <w:rsid w:val="0037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374759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aff">
    <w:name w:val="Маркированный список Знак"/>
    <w:link w:val="a"/>
    <w:locked/>
    <w:rsid w:val="00374759"/>
    <w:rPr>
      <w:sz w:val="24"/>
      <w:szCs w:val="24"/>
    </w:rPr>
  </w:style>
  <w:style w:type="paragraph" w:styleId="a">
    <w:name w:val="List Bullet"/>
    <w:basedOn w:val="a0"/>
    <w:link w:val="aff"/>
    <w:rsid w:val="00374759"/>
    <w:pPr>
      <w:numPr>
        <w:numId w:val="2"/>
      </w:numPr>
      <w:spacing w:after="0" w:line="240" w:lineRule="auto"/>
    </w:pPr>
    <w:rPr>
      <w:sz w:val="24"/>
      <w:szCs w:val="24"/>
    </w:rPr>
  </w:style>
  <w:style w:type="paragraph" w:customStyle="1" w:styleId="ConsNonformat">
    <w:name w:val="ConsNonformat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61">
    <w:name w:val="Знак6"/>
    <w:basedOn w:val="a0"/>
    <w:rsid w:val="0037475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Прижатый влево"/>
    <w:basedOn w:val="a0"/>
    <w:next w:val="a0"/>
    <w:uiPriority w:val="99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paragraph" w:customStyle="1" w:styleId="aff1">
    <w:name w:val="Нормальный (таблица)"/>
    <w:basedOn w:val="a0"/>
    <w:next w:val="a0"/>
    <w:uiPriority w:val="99"/>
    <w:rsid w:val="003747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styleId="aff2">
    <w:name w:val="line number"/>
    <w:rsid w:val="00374759"/>
  </w:style>
  <w:style w:type="character" w:styleId="aff3">
    <w:name w:val="annotation reference"/>
    <w:rsid w:val="00374759"/>
    <w:rPr>
      <w:sz w:val="16"/>
      <w:szCs w:val="16"/>
    </w:rPr>
  </w:style>
  <w:style w:type="paragraph" w:styleId="aff4">
    <w:name w:val="annotation text"/>
    <w:basedOn w:val="a0"/>
    <w:link w:val="aff5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примечания Знак"/>
    <w:basedOn w:val="a1"/>
    <w:link w:val="aff4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374759"/>
    <w:rPr>
      <w:b/>
      <w:bCs/>
    </w:rPr>
  </w:style>
  <w:style w:type="character" w:customStyle="1" w:styleId="aff7">
    <w:name w:val="Тема примечания Знак"/>
    <w:basedOn w:val="aff5"/>
    <w:link w:val="aff6"/>
    <w:rsid w:val="003747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8">
    <w:name w:val="Знак Знак"/>
    <w:rsid w:val="00374759"/>
    <w:rPr>
      <w:noProof w:val="0"/>
      <w:sz w:val="28"/>
      <w:szCs w:val="24"/>
      <w:lang w:val="ru-RU" w:eastAsia="ru-RU" w:bidi="ar-SA"/>
    </w:rPr>
  </w:style>
  <w:style w:type="paragraph" w:styleId="2">
    <w:name w:val="List Bullet 2"/>
    <w:basedOn w:val="a0"/>
    <w:autoRedefine/>
    <w:rsid w:val="0037475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aff9">
    <w:name w:val="Plain Text"/>
    <w:basedOn w:val="a0"/>
    <w:link w:val="affa"/>
    <w:rsid w:val="003747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affa">
    <w:name w:val="Текст Знак"/>
    <w:basedOn w:val="a1"/>
    <w:link w:val="aff9"/>
    <w:rsid w:val="00374759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styleId="affb">
    <w:name w:val="endnote text"/>
    <w:basedOn w:val="a0"/>
    <w:link w:val="affc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c">
    <w:name w:val="Текст концевой сноски Знак"/>
    <w:basedOn w:val="a1"/>
    <w:link w:val="affb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0"/>
    <w:rsid w:val="0037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Основной текст (2) + Интервал 0 pt"/>
    <w:rsid w:val="0037475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character" w:styleId="affd">
    <w:name w:val="FollowedHyperlink"/>
    <w:basedOn w:val="a1"/>
    <w:uiPriority w:val="99"/>
    <w:unhideWhenUsed/>
    <w:rsid w:val="004A2E0D"/>
    <w:rPr>
      <w:color w:val="800080"/>
      <w:u w:val="single"/>
    </w:rPr>
  </w:style>
  <w:style w:type="paragraph" w:customStyle="1" w:styleId="xl65">
    <w:name w:val="xl65"/>
    <w:basedOn w:val="a0"/>
    <w:rsid w:val="004A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0"/>
    <w:rsid w:val="004A2E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1">
    <w:name w:val="xl71"/>
    <w:basedOn w:val="a0"/>
    <w:rsid w:val="004A2E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4">
    <w:name w:val="xl74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6">
    <w:name w:val="xl76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7">
    <w:name w:val="xl7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8">
    <w:name w:val="xl78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9">
    <w:name w:val="xl79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0"/>
    <w:rsid w:val="004A2E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0"/>
    <w:rsid w:val="004A2E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0"/>
    <w:rsid w:val="004A2E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3">
    <w:name w:val="xl83"/>
    <w:basedOn w:val="a0"/>
    <w:rsid w:val="004A2E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4">
    <w:name w:val="xl84"/>
    <w:basedOn w:val="a0"/>
    <w:rsid w:val="004A2E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5">
    <w:name w:val="xl85"/>
    <w:basedOn w:val="a0"/>
    <w:rsid w:val="004A2E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6">
    <w:name w:val="xl86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7">
    <w:name w:val="xl8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e">
    <w:name w:val="Название Знак"/>
    <w:rsid w:val="006109CB"/>
    <w:rPr>
      <w:sz w:val="28"/>
      <w:szCs w:val="24"/>
    </w:rPr>
  </w:style>
  <w:style w:type="numbering" w:customStyle="1" w:styleId="29">
    <w:name w:val="Нет списка2"/>
    <w:next w:val="a3"/>
    <w:uiPriority w:val="99"/>
    <w:semiHidden/>
    <w:unhideWhenUsed/>
    <w:rsid w:val="006109CB"/>
  </w:style>
  <w:style w:type="table" w:customStyle="1" w:styleId="2a">
    <w:name w:val="Сетка таблицы2"/>
    <w:basedOn w:val="a2"/>
    <w:next w:val="ab"/>
    <w:rsid w:val="00610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b"/>
    <w:rsid w:val="0061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Обычный2"/>
    <w:rsid w:val="006109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5">
    <w:name w:val="Текст примечания Знак1"/>
    <w:semiHidden/>
    <w:rsid w:val="006109CB"/>
  </w:style>
  <w:style w:type="character" w:customStyle="1" w:styleId="71">
    <w:name w:val="Заголовок 7 Знак1"/>
    <w:semiHidden/>
    <w:rsid w:val="006109CB"/>
    <w:rPr>
      <w:rFonts w:ascii="Cambria" w:eastAsia="Times New Roman" w:hAnsi="Cambria" w:cs="Times New Roman"/>
      <w:i/>
      <w:iCs/>
      <w:color w:val="404040"/>
    </w:rPr>
  </w:style>
  <w:style w:type="character" w:customStyle="1" w:styleId="81">
    <w:name w:val="Заголовок 8 Знак1"/>
    <w:semiHidden/>
    <w:rsid w:val="006109CB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semiHidden/>
    <w:rsid w:val="006109CB"/>
    <w:rPr>
      <w:rFonts w:ascii="Cambria" w:eastAsia="Times New Roman" w:hAnsi="Cambria" w:cs="Times New Roman"/>
      <w:i/>
      <w:iCs/>
      <w:color w:val="404040"/>
    </w:rPr>
  </w:style>
  <w:style w:type="character" w:customStyle="1" w:styleId="16">
    <w:name w:val="Текст выноски Знак1"/>
    <w:semiHidden/>
    <w:rsid w:val="006109CB"/>
    <w:rPr>
      <w:rFonts w:ascii="Tahoma" w:hAnsi="Tahoma" w:cs="Tahoma"/>
      <w:sz w:val="16"/>
      <w:szCs w:val="16"/>
    </w:rPr>
  </w:style>
  <w:style w:type="character" w:customStyle="1" w:styleId="17">
    <w:name w:val="Основной текст Знак1"/>
    <w:semiHidden/>
    <w:rsid w:val="006109CB"/>
  </w:style>
  <w:style w:type="character" w:customStyle="1" w:styleId="18">
    <w:name w:val="Название Знак1"/>
    <w:rsid w:val="006109C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10">
    <w:name w:val="Основной текст 2 Знак1"/>
    <w:semiHidden/>
    <w:rsid w:val="006109CB"/>
  </w:style>
  <w:style w:type="character" w:customStyle="1" w:styleId="19">
    <w:name w:val="Основной текст с отступом Знак1"/>
    <w:semiHidden/>
    <w:rsid w:val="006109CB"/>
  </w:style>
  <w:style w:type="character" w:customStyle="1" w:styleId="1a">
    <w:name w:val="Верхний колонтитул Знак1"/>
    <w:uiPriority w:val="99"/>
    <w:semiHidden/>
    <w:rsid w:val="006109CB"/>
  </w:style>
  <w:style w:type="character" w:customStyle="1" w:styleId="1b">
    <w:name w:val="Нижний колонтитул Знак1"/>
    <w:semiHidden/>
    <w:rsid w:val="006109CB"/>
  </w:style>
  <w:style w:type="character" w:customStyle="1" w:styleId="1c">
    <w:name w:val="Схема документа Знак1"/>
    <w:semiHidden/>
    <w:rsid w:val="006109C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semiHidden/>
    <w:rsid w:val="006109CB"/>
  </w:style>
  <w:style w:type="character" w:customStyle="1" w:styleId="310">
    <w:name w:val="Основной текст 3 Знак1"/>
    <w:semiHidden/>
    <w:rsid w:val="006109CB"/>
    <w:rPr>
      <w:sz w:val="16"/>
      <w:szCs w:val="16"/>
    </w:rPr>
  </w:style>
  <w:style w:type="character" w:customStyle="1" w:styleId="311">
    <w:name w:val="Основной текст с отступом 3 Знак1"/>
    <w:semiHidden/>
    <w:rsid w:val="006109CB"/>
    <w:rPr>
      <w:sz w:val="16"/>
      <w:szCs w:val="16"/>
    </w:rPr>
  </w:style>
  <w:style w:type="character" w:customStyle="1" w:styleId="1d">
    <w:name w:val="Подзаголовок Знак1"/>
    <w:rsid w:val="006109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e">
    <w:name w:val="Тема примечания Знак1"/>
    <w:semiHidden/>
    <w:rsid w:val="006109CB"/>
    <w:rPr>
      <w:b/>
      <w:bCs/>
    </w:rPr>
  </w:style>
  <w:style w:type="character" w:customStyle="1" w:styleId="1f">
    <w:name w:val="Текст Знак1"/>
    <w:semiHidden/>
    <w:rsid w:val="006109CB"/>
    <w:rPr>
      <w:rFonts w:ascii="Consolas" w:hAnsi="Consolas"/>
      <w:sz w:val="21"/>
      <w:szCs w:val="21"/>
    </w:rPr>
  </w:style>
  <w:style w:type="character" w:customStyle="1" w:styleId="1f0">
    <w:name w:val="Текст концевой сноски Знак1"/>
    <w:semiHidden/>
    <w:rsid w:val="006109CB"/>
  </w:style>
  <w:style w:type="numbering" w:customStyle="1" w:styleId="212">
    <w:name w:val="Нет списка21"/>
    <w:next w:val="a3"/>
    <w:uiPriority w:val="99"/>
    <w:semiHidden/>
    <w:unhideWhenUsed/>
    <w:rsid w:val="006109CB"/>
  </w:style>
  <w:style w:type="numbering" w:customStyle="1" w:styleId="1110">
    <w:name w:val="Нет списка111"/>
    <w:next w:val="a3"/>
    <w:uiPriority w:val="99"/>
    <w:semiHidden/>
    <w:rsid w:val="006109CB"/>
  </w:style>
  <w:style w:type="numbering" w:customStyle="1" w:styleId="1111">
    <w:name w:val="Нет списка1111"/>
    <w:next w:val="a3"/>
    <w:semiHidden/>
    <w:rsid w:val="006109CB"/>
  </w:style>
  <w:style w:type="numbering" w:customStyle="1" w:styleId="35">
    <w:name w:val="Нет списка3"/>
    <w:next w:val="a3"/>
    <w:uiPriority w:val="99"/>
    <w:semiHidden/>
    <w:unhideWhenUsed/>
    <w:rsid w:val="006109CB"/>
  </w:style>
  <w:style w:type="table" w:customStyle="1" w:styleId="36">
    <w:name w:val="Сетка таблицы3"/>
    <w:basedOn w:val="a2"/>
    <w:next w:val="ab"/>
    <w:rsid w:val="00610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semiHidden/>
    <w:rsid w:val="006109CB"/>
  </w:style>
  <w:style w:type="table" w:customStyle="1" w:styleId="121">
    <w:name w:val="Сетка таблицы12"/>
    <w:basedOn w:val="a2"/>
    <w:next w:val="ab"/>
    <w:rsid w:val="0061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7">
    <w:name w:val="Обычный3"/>
    <w:rsid w:val="006109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table" w:customStyle="1" w:styleId="42">
    <w:name w:val="Сетка таблицы4"/>
    <w:basedOn w:val="a2"/>
    <w:next w:val="ab"/>
    <w:rsid w:val="004819FD"/>
    <w:pPr>
      <w:spacing w:after="0" w:line="240" w:lineRule="auto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b"/>
    <w:rsid w:val="00402BB6"/>
    <w:pPr>
      <w:spacing w:after="0" w:line="240" w:lineRule="auto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b"/>
    <w:rsid w:val="006438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uiPriority w:val="99"/>
    <w:semiHidden/>
    <w:unhideWhenUsed/>
    <w:rsid w:val="00BB2EA5"/>
  </w:style>
  <w:style w:type="table" w:customStyle="1" w:styleId="72">
    <w:name w:val="Сетка таблицы7"/>
    <w:basedOn w:val="a2"/>
    <w:next w:val="ab"/>
    <w:rsid w:val="00BB2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name w:val="Заголовок статьи"/>
    <w:basedOn w:val="a0"/>
    <w:next w:val="a0"/>
    <w:rsid w:val="00BB2EA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18"/>
      <w:szCs w:val="18"/>
    </w:rPr>
  </w:style>
  <w:style w:type="paragraph" w:customStyle="1" w:styleId="afff0">
    <w:name w:val="Комментарий"/>
    <w:basedOn w:val="a0"/>
    <w:next w:val="a0"/>
    <w:uiPriority w:val="99"/>
    <w:rsid w:val="00BB2EA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18"/>
      <w:szCs w:val="18"/>
    </w:rPr>
  </w:style>
  <w:style w:type="paragraph" w:customStyle="1" w:styleId="1CharChar">
    <w:name w:val="1 Знак Char Знак Char Знак"/>
    <w:basedOn w:val="a0"/>
    <w:uiPriority w:val="99"/>
    <w:rsid w:val="00BB2EA5"/>
    <w:pPr>
      <w:spacing w:after="160" w:line="240" w:lineRule="exact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FontStyle21">
    <w:name w:val="Font Style21"/>
    <w:uiPriority w:val="99"/>
    <w:rsid w:val="00BB2EA5"/>
    <w:rPr>
      <w:rFonts w:ascii="Times New Roman" w:hAnsi="Times New Roman" w:cs="Times New Roman"/>
      <w:sz w:val="24"/>
      <w:szCs w:val="24"/>
    </w:rPr>
  </w:style>
  <w:style w:type="character" w:customStyle="1" w:styleId="afff1">
    <w:name w:val="Цветовое выделение"/>
    <w:uiPriority w:val="99"/>
    <w:rsid w:val="00BB2EA5"/>
    <w:rPr>
      <w:b/>
      <w:color w:val="26282F"/>
      <w:sz w:val="26"/>
    </w:rPr>
  </w:style>
  <w:style w:type="character" w:customStyle="1" w:styleId="afff2">
    <w:name w:val="Гипертекстовая ссылка"/>
    <w:uiPriority w:val="99"/>
    <w:rsid w:val="00BB2EA5"/>
    <w:rPr>
      <w:rFonts w:cs="Times New Roman"/>
      <w:b w:val="0"/>
      <w:color w:val="106BBE"/>
      <w:sz w:val="26"/>
    </w:rPr>
  </w:style>
  <w:style w:type="paragraph" w:customStyle="1" w:styleId="afff3">
    <w:name w:val="Информация об изменениях документа"/>
    <w:basedOn w:val="afff0"/>
    <w:next w:val="a0"/>
    <w:uiPriority w:val="99"/>
    <w:rsid w:val="00BB2EA5"/>
    <w:pPr>
      <w:widowControl w:val="0"/>
      <w:ind w:left="0"/>
    </w:pPr>
    <w:rPr>
      <w:rFonts w:cs="Arial"/>
      <w:color w:val="353842"/>
      <w:sz w:val="24"/>
      <w:szCs w:val="24"/>
      <w:shd w:val="clear" w:color="auto" w:fill="F0F0F0"/>
    </w:rPr>
  </w:style>
  <w:style w:type="paragraph" w:customStyle="1" w:styleId="Default">
    <w:name w:val="Default"/>
    <w:rsid w:val="00BB2E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748A"/>
  </w:style>
  <w:style w:type="paragraph" w:styleId="1">
    <w:name w:val="heading 1"/>
    <w:basedOn w:val="a0"/>
    <w:next w:val="a0"/>
    <w:link w:val="10"/>
    <w:qFormat/>
    <w:rsid w:val="0037475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0"/>
    <w:next w:val="a0"/>
    <w:link w:val="21"/>
    <w:qFormat/>
    <w:rsid w:val="00374759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0"/>
    <w:next w:val="a0"/>
    <w:link w:val="30"/>
    <w:qFormat/>
    <w:rsid w:val="0037475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0"/>
    <w:next w:val="a0"/>
    <w:link w:val="40"/>
    <w:qFormat/>
    <w:rsid w:val="00374759"/>
    <w:pPr>
      <w:keepNext/>
      <w:numPr>
        <w:numId w:val="3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0"/>
    <w:next w:val="a0"/>
    <w:link w:val="50"/>
    <w:qFormat/>
    <w:rsid w:val="0037475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27187"/>
    <w:pPr>
      <w:keepNext/>
      <w:spacing w:after="0" w:line="288" w:lineRule="auto"/>
      <w:ind w:left="709"/>
      <w:jc w:val="both"/>
      <w:outlineLvl w:val="5"/>
    </w:pPr>
    <w:rPr>
      <w:rFonts w:ascii="Times New Roman" w:eastAsia="Times New Roman" w:hAnsi="Times New Roman" w:cs="Times New Roman"/>
      <w:sz w:val="26"/>
      <w:szCs w:val="20"/>
    </w:rPr>
  </w:style>
  <w:style w:type="paragraph" w:styleId="7">
    <w:name w:val="heading 7"/>
    <w:basedOn w:val="a0"/>
    <w:next w:val="a0"/>
    <w:link w:val="70"/>
    <w:qFormat/>
    <w:rsid w:val="00374759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8">
    <w:name w:val="heading 8"/>
    <w:basedOn w:val="a0"/>
    <w:next w:val="a0"/>
    <w:link w:val="80"/>
    <w:qFormat/>
    <w:rsid w:val="00374759"/>
    <w:pPr>
      <w:keepNext/>
      <w:numPr>
        <w:numId w:val="4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374759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6">
    <w:name w:val="Style6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1"/>
    <w:uiPriority w:val="99"/>
    <w:rsid w:val="0016202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0"/>
    <w:link w:val="a5"/>
    <w:semiHidden/>
    <w:unhideWhenUsed/>
    <w:rsid w:val="0016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162027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1"/>
    <w:uiPriority w:val="99"/>
    <w:rsid w:val="00162027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1"/>
    <w:link w:val="6"/>
    <w:rsid w:val="00127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0"/>
    <w:link w:val="a7"/>
    <w:uiPriority w:val="34"/>
    <w:qFormat/>
    <w:rsid w:val="0012718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2">
    <w:name w:val="Основной текст (2)_"/>
    <w:basedOn w:val="a1"/>
    <w:link w:val="23"/>
    <w:rsid w:val="00834AC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834ACC"/>
    <w:pPr>
      <w:widowControl w:val="0"/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8">
    <w:name w:val="caption"/>
    <w:basedOn w:val="a0"/>
    <w:next w:val="a0"/>
    <w:qFormat/>
    <w:rsid w:val="00C86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9">
    <w:name w:val="Normal (Web)"/>
    <w:aliases w:val="Обычный (Web)"/>
    <w:basedOn w:val="a0"/>
    <w:qFormat/>
    <w:rsid w:val="00C8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0"/>
    <w:rsid w:val="00102A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link w:val="ConsPlusNonformat0"/>
    <w:rsid w:val="00102A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1"/>
    <w:link w:val="ConsPlusNonformat"/>
    <w:locked/>
    <w:rsid w:val="00102A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02A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1"/>
    <w:link w:val="ConsPlusNormal"/>
    <w:locked/>
    <w:rsid w:val="00102A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E2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1"/>
    <w:link w:val="1"/>
    <w:rsid w:val="0037475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1"/>
    <w:link w:val="20"/>
    <w:rsid w:val="00374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374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74759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1"/>
    <w:link w:val="5"/>
    <w:rsid w:val="0037475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37475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37475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90">
    <w:name w:val="Заголовок 9 Знак"/>
    <w:basedOn w:val="a1"/>
    <w:link w:val="9"/>
    <w:rsid w:val="00374759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3"/>
    <w:semiHidden/>
    <w:rsid w:val="00374759"/>
  </w:style>
  <w:style w:type="table" w:styleId="ab">
    <w:name w:val="Table Grid"/>
    <w:basedOn w:val="a2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0"/>
    <w:rsid w:val="00374759"/>
    <w:pPr>
      <w:spacing w:after="120" w:line="240" w:lineRule="auto"/>
      <w:ind w:right="240"/>
    </w:pPr>
    <w:rPr>
      <w:rFonts w:ascii="Arial Unicode MS" w:eastAsia="Arial Unicode MS" w:hAnsi="Arial Unicode MS" w:cs="Verdana"/>
      <w:sz w:val="24"/>
      <w:szCs w:val="24"/>
    </w:rPr>
  </w:style>
  <w:style w:type="character" w:styleId="ac">
    <w:name w:val="Strong"/>
    <w:qFormat/>
    <w:rsid w:val="00374759"/>
    <w:rPr>
      <w:b/>
      <w:bCs/>
    </w:rPr>
  </w:style>
  <w:style w:type="paragraph" w:styleId="ad">
    <w:name w:val="Body Text"/>
    <w:basedOn w:val="a0"/>
    <w:link w:val="ae"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1"/>
    <w:link w:val="ad"/>
    <w:rsid w:val="00374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0"/>
    <w:rsid w:val="003747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uiPriority w:val="99"/>
    <w:rsid w:val="00374759"/>
    <w:rPr>
      <w:color w:val="0000FF"/>
      <w:u w:val="single"/>
    </w:rPr>
  </w:style>
  <w:style w:type="paragraph" w:styleId="af0">
    <w:name w:val="Title"/>
    <w:basedOn w:val="a0"/>
    <w:link w:val="24"/>
    <w:uiPriority w:val="10"/>
    <w:qFormat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4">
    <w:name w:val="Название Знак2"/>
    <w:basedOn w:val="a1"/>
    <w:link w:val="af0"/>
    <w:uiPriority w:val="10"/>
    <w:rsid w:val="0037475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1">
    <w:name w:val="Знак Знак Знак Знак Знак Знак Знак Знак Знак Знак Знак Знак Знак Знак Знак"/>
    <w:basedOn w:val="a0"/>
    <w:rsid w:val="00374759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25">
    <w:name w:val="Body Text 2"/>
    <w:basedOn w:val="a0"/>
    <w:link w:val="26"/>
    <w:rsid w:val="0037475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2 Знак"/>
    <w:basedOn w:val="a1"/>
    <w:link w:val="25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0"/>
    <w:link w:val="af3"/>
    <w:rsid w:val="0037475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с отступом Знак"/>
    <w:basedOn w:val="a1"/>
    <w:link w:val="af2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0"/>
    <w:link w:val="af5"/>
    <w:uiPriority w:val="99"/>
    <w:rsid w:val="003747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Верхний колонтитул Знак"/>
    <w:basedOn w:val="a1"/>
    <w:link w:val="af4"/>
    <w:uiPriority w:val="99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0"/>
    <w:link w:val="af7"/>
    <w:rsid w:val="003747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Нижний колонтитул Знак"/>
    <w:basedOn w:val="a1"/>
    <w:link w:val="af6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0"/>
    <w:link w:val="af9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Схема документа Знак"/>
    <w:basedOn w:val="a1"/>
    <w:link w:val="af8"/>
    <w:rsid w:val="00374759"/>
    <w:rPr>
      <w:rFonts w:ascii="Tahoma" w:eastAsia="Times New Roman" w:hAnsi="Tahoma" w:cs="Tahoma"/>
      <w:sz w:val="16"/>
      <w:szCs w:val="16"/>
      <w:lang w:eastAsia="ru-RU"/>
    </w:rPr>
  </w:style>
  <w:style w:type="paragraph" w:styleId="27">
    <w:name w:val="Body Text Indent 2"/>
    <w:basedOn w:val="a0"/>
    <w:link w:val="28"/>
    <w:rsid w:val="003747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1"/>
    <w:link w:val="27"/>
    <w:rsid w:val="003747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37475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374759"/>
    <w:rPr>
      <w:rFonts w:ascii="Times New Roman" w:hAnsi="Times New Roman" w:cs="Times New Roman"/>
      <w:sz w:val="26"/>
      <w:szCs w:val="26"/>
    </w:rPr>
  </w:style>
  <w:style w:type="paragraph" w:styleId="afa">
    <w:name w:val="List"/>
    <w:basedOn w:val="a0"/>
    <w:rsid w:val="0037475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 Spacing"/>
    <w:uiPriority w:val="1"/>
    <w:qFormat/>
    <w:rsid w:val="00374759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3"/>
    <w:basedOn w:val="a0"/>
    <w:link w:val="32"/>
    <w:rsid w:val="0037475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37475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5">
    <w:name w:val="Font Style15"/>
    <w:uiPriority w:val="99"/>
    <w:rsid w:val="00374759"/>
    <w:rPr>
      <w:rFonts w:ascii="Times New Roman" w:hAnsi="Times New Roman" w:cs="Times New Roman"/>
      <w:sz w:val="26"/>
      <w:szCs w:val="26"/>
    </w:rPr>
  </w:style>
  <w:style w:type="paragraph" w:customStyle="1" w:styleId="6-">
    <w:name w:val="6.Табл.-данные"/>
    <w:basedOn w:val="a0"/>
    <w:qFormat/>
    <w:rsid w:val="00374759"/>
    <w:pPr>
      <w:widowControl w:val="0"/>
      <w:suppressAutoHyphens/>
      <w:spacing w:after="0" w:line="240" w:lineRule="auto"/>
      <w:ind w:left="57" w:right="57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rsid w:val="00374759"/>
    <w:pPr>
      <w:widowControl w:val="0"/>
      <w:autoSpaceDE w:val="0"/>
      <w:autoSpaceDN w:val="0"/>
      <w:adjustRightInd w:val="0"/>
      <w:spacing w:after="0" w:line="264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374759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rsid w:val="00374759"/>
    <w:pPr>
      <w:widowControl w:val="0"/>
      <w:spacing w:before="20" w:after="0" w:line="240" w:lineRule="auto"/>
      <w:ind w:left="283" w:right="57" w:hanging="170"/>
    </w:pPr>
    <w:rPr>
      <w:rFonts w:ascii="Times New Roman" w:eastAsia="Times New Roman" w:hAnsi="Times New Roman" w:cs="Times New Roman"/>
      <w:szCs w:val="20"/>
    </w:rPr>
  </w:style>
  <w:style w:type="paragraph" w:customStyle="1" w:styleId="5-">
    <w:name w:val="5.Табл.-шапка"/>
    <w:basedOn w:val="6-1"/>
    <w:rsid w:val="00374759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rsid w:val="00374759"/>
    <w:pPr>
      <w:spacing w:before="0"/>
      <w:ind w:left="454"/>
    </w:pPr>
  </w:style>
  <w:style w:type="paragraph" w:customStyle="1" w:styleId="6-3">
    <w:name w:val="6.Табл.-3уровень"/>
    <w:basedOn w:val="6-1"/>
    <w:rsid w:val="00374759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rsid w:val="00374759"/>
    <w:pPr>
      <w:suppressAutoHyphens/>
      <w:spacing w:before="60" w:after="60"/>
      <w:ind w:left="0" w:firstLine="0"/>
      <w:jc w:val="right"/>
    </w:pPr>
  </w:style>
  <w:style w:type="character" w:customStyle="1" w:styleId="a7">
    <w:name w:val="Абзац списка Знак"/>
    <w:link w:val="a6"/>
    <w:uiPriority w:val="34"/>
    <w:locked/>
    <w:rsid w:val="00374759"/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3"/>
    <w:semiHidden/>
    <w:rsid w:val="00374759"/>
  </w:style>
  <w:style w:type="character" w:styleId="afc">
    <w:name w:val="page number"/>
    <w:rsid w:val="00374759"/>
  </w:style>
  <w:style w:type="paragraph" w:styleId="33">
    <w:name w:val="Body Text Indent 3"/>
    <w:basedOn w:val="a0"/>
    <w:link w:val="34"/>
    <w:rsid w:val="0037475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34">
    <w:name w:val="Основной текст с отступом 3 Знак"/>
    <w:basedOn w:val="a1"/>
    <w:link w:val="33"/>
    <w:rsid w:val="0037475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3">
    <w:name w:val="Сетка таблицы1"/>
    <w:basedOn w:val="a2"/>
    <w:next w:val="ab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37475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ConsCell">
    <w:name w:val="ConsCell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374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d">
    <w:name w:val="Subtitle"/>
    <w:basedOn w:val="a0"/>
    <w:link w:val="afe"/>
    <w:qFormat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e">
    <w:name w:val="Подзаголовок Знак"/>
    <w:basedOn w:val="a1"/>
    <w:link w:val="afd"/>
    <w:rsid w:val="00374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0"/>
    <w:link w:val="HTML0"/>
    <w:rsid w:val="0037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374759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aff">
    <w:name w:val="Маркированный список Знак"/>
    <w:link w:val="a"/>
    <w:locked/>
    <w:rsid w:val="00374759"/>
    <w:rPr>
      <w:sz w:val="24"/>
      <w:szCs w:val="24"/>
    </w:rPr>
  </w:style>
  <w:style w:type="paragraph" w:styleId="a">
    <w:name w:val="List Bullet"/>
    <w:basedOn w:val="a0"/>
    <w:link w:val="aff"/>
    <w:rsid w:val="00374759"/>
    <w:pPr>
      <w:numPr>
        <w:numId w:val="2"/>
      </w:numPr>
      <w:spacing w:after="0" w:line="240" w:lineRule="auto"/>
    </w:pPr>
    <w:rPr>
      <w:sz w:val="24"/>
      <w:szCs w:val="24"/>
    </w:rPr>
  </w:style>
  <w:style w:type="paragraph" w:customStyle="1" w:styleId="ConsNonformat">
    <w:name w:val="ConsNonformat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61">
    <w:name w:val="Знак6"/>
    <w:basedOn w:val="a0"/>
    <w:rsid w:val="0037475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Прижатый влево"/>
    <w:basedOn w:val="a0"/>
    <w:next w:val="a0"/>
    <w:uiPriority w:val="99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paragraph" w:customStyle="1" w:styleId="aff1">
    <w:name w:val="Нормальный (таблица)"/>
    <w:basedOn w:val="a0"/>
    <w:next w:val="a0"/>
    <w:uiPriority w:val="99"/>
    <w:rsid w:val="003747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styleId="aff2">
    <w:name w:val="line number"/>
    <w:rsid w:val="00374759"/>
  </w:style>
  <w:style w:type="character" w:styleId="aff3">
    <w:name w:val="annotation reference"/>
    <w:rsid w:val="00374759"/>
    <w:rPr>
      <w:sz w:val="16"/>
      <w:szCs w:val="16"/>
    </w:rPr>
  </w:style>
  <w:style w:type="paragraph" w:styleId="aff4">
    <w:name w:val="annotation text"/>
    <w:basedOn w:val="a0"/>
    <w:link w:val="aff5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примечания Знак"/>
    <w:basedOn w:val="a1"/>
    <w:link w:val="aff4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374759"/>
    <w:rPr>
      <w:b/>
      <w:bCs/>
    </w:rPr>
  </w:style>
  <w:style w:type="character" w:customStyle="1" w:styleId="aff7">
    <w:name w:val="Тема примечания Знак"/>
    <w:basedOn w:val="aff5"/>
    <w:link w:val="aff6"/>
    <w:rsid w:val="003747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8">
    <w:name w:val="Знак Знак"/>
    <w:rsid w:val="00374759"/>
    <w:rPr>
      <w:noProof w:val="0"/>
      <w:sz w:val="28"/>
      <w:szCs w:val="24"/>
      <w:lang w:val="ru-RU" w:eastAsia="ru-RU" w:bidi="ar-SA"/>
    </w:rPr>
  </w:style>
  <w:style w:type="paragraph" w:styleId="2">
    <w:name w:val="List Bullet 2"/>
    <w:basedOn w:val="a0"/>
    <w:autoRedefine/>
    <w:rsid w:val="0037475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aff9">
    <w:name w:val="Plain Text"/>
    <w:basedOn w:val="a0"/>
    <w:link w:val="affa"/>
    <w:rsid w:val="003747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affa">
    <w:name w:val="Текст Знак"/>
    <w:basedOn w:val="a1"/>
    <w:link w:val="aff9"/>
    <w:rsid w:val="00374759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styleId="affb">
    <w:name w:val="endnote text"/>
    <w:basedOn w:val="a0"/>
    <w:link w:val="affc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c">
    <w:name w:val="Текст концевой сноски Знак"/>
    <w:basedOn w:val="a1"/>
    <w:link w:val="affb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0"/>
    <w:rsid w:val="0037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Основной текст (2) + Интервал 0 pt"/>
    <w:rsid w:val="0037475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character" w:styleId="affd">
    <w:name w:val="FollowedHyperlink"/>
    <w:basedOn w:val="a1"/>
    <w:uiPriority w:val="99"/>
    <w:unhideWhenUsed/>
    <w:rsid w:val="004A2E0D"/>
    <w:rPr>
      <w:color w:val="800080"/>
      <w:u w:val="single"/>
    </w:rPr>
  </w:style>
  <w:style w:type="paragraph" w:customStyle="1" w:styleId="xl65">
    <w:name w:val="xl65"/>
    <w:basedOn w:val="a0"/>
    <w:rsid w:val="004A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0"/>
    <w:rsid w:val="004A2E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1">
    <w:name w:val="xl71"/>
    <w:basedOn w:val="a0"/>
    <w:rsid w:val="004A2E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4">
    <w:name w:val="xl74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6">
    <w:name w:val="xl76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7">
    <w:name w:val="xl7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8">
    <w:name w:val="xl78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9">
    <w:name w:val="xl79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0"/>
    <w:rsid w:val="004A2E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0"/>
    <w:rsid w:val="004A2E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0"/>
    <w:rsid w:val="004A2E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3">
    <w:name w:val="xl83"/>
    <w:basedOn w:val="a0"/>
    <w:rsid w:val="004A2E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4">
    <w:name w:val="xl84"/>
    <w:basedOn w:val="a0"/>
    <w:rsid w:val="004A2E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5">
    <w:name w:val="xl85"/>
    <w:basedOn w:val="a0"/>
    <w:rsid w:val="004A2E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6">
    <w:name w:val="xl86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7">
    <w:name w:val="xl8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e">
    <w:name w:val="Название Знак"/>
    <w:rsid w:val="006109CB"/>
    <w:rPr>
      <w:sz w:val="28"/>
      <w:szCs w:val="24"/>
    </w:rPr>
  </w:style>
  <w:style w:type="numbering" w:customStyle="1" w:styleId="29">
    <w:name w:val="Нет списка2"/>
    <w:next w:val="a3"/>
    <w:uiPriority w:val="99"/>
    <w:semiHidden/>
    <w:unhideWhenUsed/>
    <w:rsid w:val="006109CB"/>
  </w:style>
  <w:style w:type="table" w:customStyle="1" w:styleId="2a">
    <w:name w:val="Сетка таблицы2"/>
    <w:basedOn w:val="a2"/>
    <w:next w:val="ab"/>
    <w:rsid w:val="00610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b"/>
    <w:rsid w:val="0061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Обычный2"/>
    <w:rsid w:val="006109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5">
    <w:name w:val="Текст примечания Знак1"/>
    <w:semiHidden/>
    <w:rsid w:val="006109CB"/>
  </w:style>
  <w:style w:type="character" w:customStyle="1" w:styleId="71">
    <w:name w:val="Заголовок 7 Знак1"/>
    <w:semiHidden/>
    <w:rsid w:val="006109CB"/>
    <w:rPr>
      <w:rFonts w:ascii="Cambria" w:eastAsia="Times New Roman" w:hAnsi="Cambria" w:cs="Times New Roman"/>
      <w:i/>
      <w:iCs/>
      <w:color w:val="404040"/>
    </w:rPr>
  </w:style>
  <w:style w:type="character" w:customStyle="1" w:styleId="81">
    <w:name w:val="Заголовок 8 Знак1"/>
    <w:semiHidden/>
    <w:rsid w:val="006109CB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semiHidden/>
    <w:rsid w:val="006109CB"/>
    <w:rPr>
      <w:rFonts w:ascii="Cambria" w:eastAsia="Times New Roman" w:hAnsi="Cambria" w:cs="Times New Roman"/>
      <w:i/>
      <w:iCs/>
      <w:color w:val="404040"/>
    </w:rPr>
  </w:style>
  <w:style w:type="character" w:customStyle="1" w:styleId="16">
    <w:name w:val="Текст выноски Знак1"/>
    <w:semiHidden/>
    <w:rsid w:val="006109CB"/>
    <w:rPr>
      <w:rFonts w:ascii="Tahoma" w:hAnsi="Tahoma" w:cs="Tahoma"/>
      <w:sz w:val="16"/>
      <w:szCs w:val="16"/>
    </w:rPr>
  </w:style>
  <w:style w:type="character" w:customStyle="1" w:styleId="17">
    <w:name w:val="Основной текст Знак1"/>
    <w:semiHidden/>
    <w:rsid w:val="006109CB"/>
  </w:style>
  <w:style w:type="character" w:customStyle="1" w:styleId="18">
    <w:name w:val="Название Знак1"/>
    <w:rsid w:val="006109C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10">
    <w:name w:val="Основной текст 2 Знак1"/>
    <w:semiHidden/>
    <w:rsid w:val="006109CB"/>
  </w:style>
  <w:style w:type="character" w:customStyle="1" w:styleId="19">
    <w:name w:val="Основной текст с отступом Знак1"/>
    <w:semiHidden/>
    <w:rsid w:val="006109CB"/>
  </w:style>
  <w:style w:type="character" w:customStyle="1" w:styleId="1a">
    <w:name w:val="Верхний колонтитул Знак1"/>
    <w:uiPriority w:val="99"/>
    <w:semiHidden/>
    <w:rsid w:val="006109CB"/>
  </w:style>
  <w:style w:type="character" w:customStyle="1" w:styleId="1b">
    <w:name w:val="Нижний колонтитул Знак1"/>
    <w:semiHidden/>
    <w:rsid w:val="006109CB"/>
  </w:style>
  <w:style w:type="character" w:customStyle="1" w:styleId="1c">
    <w:name w:val="Схема документа Знак1"/>
    <w:semiHidden/>
    <w:rsid w:val="006109C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semiHidden/>
    <w:rsid w:val="006109CB"/>
  </w:style>
  <w:style w:type="character" w:customStyle="1" w:styleId="310">
    <w:name w:val="Основной текст 3 Знак1"/>
    <w:semiHidden/>
    <w:rsid w:val="006109CB"/>
    <w:rPr>
      <w:sz w:val="16"/>
      <w:szCs w:val="16"/>
    </w:rPr>
  </w:style>
  <w:style w:type="character" w:customStyle="1" w:styleId="311">
    <w:name w:val="Основной текст с отступом 3 Знак1"/>
    <w:semiHidden/>
    <w:rsid w:val="006109CB"/>
    <w:rPr>
      <w:sz w:val="16"/>
      <w:szCs w:val="16"/>
    </w:rPr>
  </w:style>
  <w:style w:type="character" w:customStyle="1" w:styleId="1d">
    <w:name w:val="Подзаголовок Знак1"/>
    <w:rsid w:val="006109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e">
    <w:name w:val="Тема примечания Знак1"/>
    <w:semiHidden/>
    <w:rsid w:val="006109CB"/>
    <w:rPr>
      <w:b/>
      <w:bCs/>
    </w:rPr>
  </w:style>
  <w:style w:type="character" w:customStyle="1" w:styleId="1f">
    <w:name w:val="Текст Знак1"/>
    <w:semiHidden/>
    <w:rsid w:val="006109CB"/>
    <w:rPr>
      <w:rFonts w:ascii="Consolas" w:hAnsi="Consolas"/>
      <w:sz w:val="21"/>
      <w:szCs w:val="21"/>
    </w:rPr>
  </w:style>
  <w:style w:type="character" w:customStyle="1" w:styleId="1f0">
    <w:name w:val="Текст концевой сноски Знак1"/>
    <w:semiHidden/>
    <w:rsid w:val="006109CB"/>
  </w:style>
  <w:style w:type="numbering" w:customStyle="1" w:styleId="212">
    <w:name w:val="Нет списка21"/>
    <w:next w:val="a3"/>
    <w:uiPriority w:val="99"/>
    <w:semiHidden/>
    <w:unhideWhenUsed/>
    <w:rsid w:val="006109CB"/>
  </w:style>
  <w:style w:type="numbering" w:customStyle="1" w:styleId="1110">
    <w:name w:val="Нет списка111"/>
    <w:next w:val="a3"/>
    <w:uiPriority w:val="99"/>
    <w:semiHidden/>
    <w:rsid w:val="006109CB"/>
  </w:style>
  <w:style w:type="numbering" w:customStyle="1" w:styleId="1111">
    <w:name w:val="Нет списка1111"/>
    <w:next w:val="a3"/>
    <w:semiHidden/>
    <w:rsid w:val="006109CB"/>
  </w:style>
  <w:style w:type="numbering" w:customStyle="1" w:styleId="35">
    <w:name w:val="Нет списка3"/>
    <w:next w:val="a3"/>
    <w:uiPriority w:val="99"/>
    <w:semiHidden/>
    <w:unhideWhenUsed/>
    <w:rsid w:val="006109CB"/>
  </w:style>
  <w:style w:type="table" w:customStyle="1" w:styleId="36">
    <w:name w:val="Сетка таблицы3"/>
    <w:basedOn w:val="a2"/>
    <w:next w:val="ab"/>
    <w:rsid w:val="00610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semiHidden/>
    <w:rsid w:val="006109CB"/>
  </w:style>
  <w:style w:type="table" w:customStyle="1" w:styleId="121">
    <w:name w:val="Сетка таблицы12"/>
    <w:basedOn w:val="a2"/>
    <w:next w:val="ab"/>
    <w:rsid w:val="0061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7">
    <w:name w:val="Обычный3"/>
    <w:rsid w:val="006109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table" w:customStyle="1" w:styleId="42">
    <w:name w:val="Сетка таблицы4"/>
    <w:basedOn w:val="a2"/>
    <w:next w:val="ab"/>
    <w:rsid w:val="004819FD"/>
    <w:pPr>
      <w:spacing w:after="0" w:line="240" w:lineRule="auto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b"/>
    <w:rsid w:val="00402BB6"/>
    <w:pPr>
      <w:spacing w:after="0" w:line="240" w:lineRule="auto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b"/>
    <w:rsid w:val="006438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uiPriority w:val="99"/>
    <w:semiHidden/>
    <w:unhideWhenUsed/>
    <w:rsid w:val="00BB2EA5"/>
  </w:style>
  <w:style w:type="table" w:customStyle="1" w:styleId="72">
    <w:name w:val="Сетка таблицы7"/>
    <w:basedOn w:val="a2"/>
    <w:next w:val="ab"/>
    <w:rsid w:val="00BB2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name w:val="Заголовок статьи"/>
    <w:basedOn w:val="a0"/>
    <w:next w:val="a0"/>
    <w:rsid w:val="00BB2EA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18"/>
      <w:szCs w:val="18"/>
    </w:rPr>
  </w:style>
  <w:style w:type="paragraph" w:customStyle="1" w:styleId="afff0">
    <w:name w:val="Комментарий"/>
    <w:basedOn w:val="a0"/>
    <w:next w:val="a0"/>
    <w:uiPriority w:val="99"/>
    <w:rsid w:val="00BB2EA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18"/>
      <w:szCs w:val="18"/>
    </w:rPr>
  </w:style>
  <w:style w:type="paragraph" w:customStyle="1" w:styleId="1CharChar">
    <w:name w:val="1 Знак Char Знак Char Знак"/>
    <w:basedOn w:val="a0"/>
    <w:uiPriority w:val="99"/>
    <w:rsid w:val="00BB2EA5"/>
    <w:pPr>
      <w:spacing w:after="160" w:line="240" w:lineRule="exact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FontStyle21">
    <w:name w:val="Font Style21"/>
    <w:uiPriority w:val="99"/>
    <w:rsid w:val="00BB2EA5"/>
    <w:rPr>
      <w:rFonts w:ascii="Times New Roman" w:hAnsi="Times New Roman" w:cs="Times New Roman"/>
      <w:sz w:val="24"/>
      <w:szCs w:val="24"/>
    </w:rPr>
  </w:style>
  <w:style w:type="character" w:customStyle="1" w:styleId="afff1">
    <w:name w:val="Цветовое выделение"/>
    <w:uiPriority w:val="99"/>
    <w:rsid w:val="00BB2EA5"/>
    <w:rPr>
      <w:b/>
      <w:color w:val="26282F"/>
      <w:sz w:val="26"/>
    </w:rPr>
  </w:style>
  <w:style w:type="character" w:customStyle="1" w:styleId="afff2">
    <w:name w:val="Гипертекстовая ссылка"/>
    <w:uiPriority w:val="99"/>
    <w:rsid w:val="00BB2EA5"/>
    <w:rPr>
      <w:rFonts w:cs="Times New Roman"/>
      <w:b w:val="0"/>
      <w:color w:val="106BBE"/>
      <w:sz w:val="26"/>
    </w:rPr>
  </w:style>
  <w:style w:type="paragraph" w:customStyle="1" w:styleId="afff3">
    <w:name w:val="Информация об изменениях документа"/>
    <w:basedOn w:val="afff0"/>
    <w:next w:val="a0"/>
    <w:uiPriority w:val="99"/>
    <w:rsid w:val="00BB2EA5"/>
    <w:pPr>
      <w:widowControl w:val="0"/>
      <w:ind w:left="0"/>
    </w:pPr>
    <w:rPr>
      <w:rFonts w:cs="Arial"/>
      <w:color w:val="353842"/>
      <w:sz w:val="24"/>
      <w:szCs w:val="24"/>
      <w:shd w:val="clear" w:color="auto" w:fill="F0F0F0"/>
    </w:rPr>
  </w:style>
  <w:style w:type="paragraph" w:customStyle="1" w:styleId="Default">
    <w:name w:val="Default"/>
    <w:rsid w:val="00BB2E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4F3CA-A571-46FB-A20D-03EFC53B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37</Pages>
  <Words>8079</Words>
  <Characters>46055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Шостак</dc:creator>
  <cp:lastModifiedBy>ПигарёваТатьяна</cp:lastModifiedBy>
  <cp:revision>130</cp:revision>
  <cp:lastPrinted>2026-04-09T15:50:00Z</cp:lastPrinted>
  <dcterms:created xsi:type="dcterms:W3CDTF">2025-03-24T06:11:00Z</dcterms:created>
  <dcterms:modified xsi:type="dcterms:W3CDTF">2026-05-06T12:35:00Z</dcterms:modified>
</cp:coreProperties>
</file>